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5" w:type="dxa"/>
        <w:tblLook w:val="01E0" w:firstRow="1" w:lastRow="1" w:firstColumn="1" w:lastColumn="1" w:noHBand="0" w:noVBand="0"/>
      </w:tblPr>
      <w:tblGrid>
        <w:gridCol w:w="3860"/>
        <w:gridCol w:w="6235"/>
      </w:tblGrid>
      <w:tr w:rsidR="00C53D11" w:rsidRPr="009D72CF" w14:paraId="00FA9840" w14:textId="77777777" w:rsidTr="00F5016E">
        <w:trPr>
          <w:trHeight w:val="312"/>
        </w:trPr>
        <w:tc>
          <w:tcPr>
            <w:tcW w:w="3860" w:type="dxa"/>
            <w:shd w:val="clear" w:color="auto" w:fill="auto"/>
          </w:tcPr>
          <w:p w14:paraId="6FD5A0EA" w14:textId="77777777" w:rsidR="00C53D11" w:rsidRPr="00C53D11" w:rsidRDefault="00C53D11" w:rsidP="00C53D11">
            <w:pPr>
              <w:rPr>
                <w:rFonts w:ascii="Tahoma" w:hAnsi="Tahoma" w:cs="Tahoma"/>
                <w:sz w:val="20"/>
                <w:szCs w:val="20"/>
                <w:lang w:val="lv-LV"/>
              </w:rPr>
            </w:pPr>
            <w:bookmarkStart w:id="0" w:name="_Hlk487616338"/>
            <w:r w:rsidRPr="00C53D11">
              <w:rPr>
                <w:rFonts w:ascii="Tahoma" w:hAnsi="Tahoma" w:cs="Tahoma"/>
                <w:sz w:val="20"/>
                <w:szCs w:val="20"/>
                <w:lang w:val="lv-LV"/>
              </w:rPr>
              <w:t>Rīga</w:t>
            </w:r>
          </w:p>
        </w:tc>
        <w:tc>
          <w:tcPr>
            <w:tcW w:w="6235" w:type="dxa"/>
            <w:shd w:val="clear" w:color="auto" w:fill="auto"/>
          </w:tcPr>
          <w:p w14:paraId="718B1D94" w14:textId="7ADD1ADF" w:rsidR="00C53D11" w:rsidRPr="009D72CF" w:rsidRDefault="00E50E68" w:rsidP="00584D07">
            <w:pPr>
              <w:jc w:val="right"/>
              <w:rPr>
                <w:rFonts w:ascii="Tahoma" w:hAnsi="Tahoma" w:cs="Tahoma"/>
                <w:sz w:val="20"/>
                <w:szCs w:val="20"/>
                <w:lang w:val="lv-LV"/>
              </w:rPr>
            </w:pPr>
            <w:r>
              <w:rPr>
                <w:rFonts w:ascii="Tahoma" w:hAnsi="Tahoma" w:cs="Tahoma"/>
                <w:sz w:val="20"/>
                <w:szCs w:val="20"/>
                <w:lang w:val="lv-LV"/>
              </w:rPr>
              <w:t xml:space="preserve">5.pielikums </w:t>
            </w:r>
          </w:p>
        </w:tc>
      </w:tr>
    </w:tbl>
    <w:p w14:paraId="46F8B6F6" w14:textId="6BF2EE46" w:rsidR="00C53D11" w:rsidRDefault="00C53D11" w:rsidP="00C53D11">
      <w:pPr>
        <w:pStyle w:val="ConsNormal"/>
        <w:widowControl/>
        <w:spacing w:before="200" w:after="120"/>
        <w:ind w:left="680" w:firstLine="0"/>
        <w:jc w:val="center"/>
        <w:rPr>
          <w:rFonts w:ascii="Tahoma" w:hAnsi="Tahoma" w:cs="Tahoma"/>
          <w:b/>
          <w:sz w:val="20"/>
          <w:szCs w:val="20"/>
          <w:lang w:val="lv-LV"/>
        </w:rPr>
      </w:pPr>
      <w:r w:rsidRPr="00A95793">
        <w:rPr>
          <w:rFonts w:ascii="Tahoma" w:hAnsi="Tahoma" w:cs="Tahoma"/>
          <w:b/>
          <w:sz w:val="20"/>
          <w:szCs w:val="20"/>
          <w:lang w:val="lv-LV"/>
        </w:rPr>
        <w:t>TEHNISKĀS APKALPOŠANAS NOSACĪJUMI</w:t>
      </w:r>
    </w:p>
    <w:p w14:paraId="34A423E9" w14:textId="15B56BBD" w:rsidR="00C53D11" w:rsidRPr="00C53D11" w:rsidRDefault="00C53D11" w:rsidP="00C53D11">
      <w:pPr>
        <w:pStyle w:val="ConsNormal"/>
        <w:widowControl/>
        <w:numPr>
          <w:ilvl w:val="0"/>
          <w:numId w:val="1"/>
        </w:numPr>
        <w:tabs>
          <w:tab w:val="clear" w:pos="360"/>
          <w:tab w:val="num" w:pos="709"/>
        </w:tabs>
        <w:spacing w:before="200" w:after="120"/>
        <w:ind w:left="680" w:hanging="680"/>
        <w:rPr>
          <w:rFonts w:ascii="Tahoma" w:hAnsi="Tahoma" w:cs="Tahoma"/>
          <w:b/>
          <w:sz w:val="20"/>
          <w:szCs w:val="20"/>
          <w:lang w:val="lv-LV"/>
        </w:rPr>
      </w:pPr>
      <w:r w:rsidRPr="00A95793">
        <w:rPr>
          <w:rFonts w:ascii="Tahoma" w:hAnsi="Tahoma" w:cs="Tahoma"/>
          <w:b/>
          <w:sz w:val="20"/>
          <w:szCs w:val="20"/>
          <w:lang w:val="lv-LV"/>
        </w:rPr>
        <w:t xml:space="preserve">TEHNISKĀS APKALPOŠANAS NOSACĪJUMI </w:t>
      </w:r>
    </w:p>
    <w:p w14:paraId="4E8FD295" w14:textId="40EB71EB" w:rsidR="00C53D11" w:rsidRDefault="00C53D11" w:rsidP="00C53D11">
      <w:pPr>
        <w:pStyle w:val="ConsNormal"/>
        <w:numPr>
          <w:ilvl w:val="1"/>
          <w:numId w:val="1"/>
        </w:numPr>
        <w:tabs>
          <w:tab w:val="num" w:pos="4752"/>
        </w:tabs>
        <w:spacing w:before="60" w:after="60"/>
        <w:ind w:left="680" w:hanging="714"/>
        <w:jc w:val="both"/>
        <w:rPr>
          <w:rFonts w:ascii="Tahoma" w:hAnsi="Tahoma" w:cs="Tahoma"/>
          <w:sz w:val="20"/>
          <w:szCs w:val="20"/>
          <w:lang w:val="lv-LV"/>
        </w:rPr>
      </w:pPr>
      <w:r>
        <w:rPr>
          <w:rFonts w:ascii="Tahoma" w:hAnsi="Tahoma" w:cs="Tahoma"/>
          <w:sz w:val="20"/>
          <w:szCs w:val="20"/>
          <w:lang w:val="lv-LV"/>
        </w:rPr>
        <w:t>Iz</w:t>
      </w:r>
      <w:r w:rsidR="009F0DCD">
        <w:rPr>
          <w:rFonts w:ascii="Tahoma" w:hAnsi="Tahoma" w:cs="Tahoma"/>
          <w:sz w:val="20"/>
          <w:szCs w:val="20"/>
          <w:lang w:val="lv-LV"/>
        </w:rPr>
        <w:t>pildītājs</w:t>
      </w:r>
      <w:r w:rsidRPr="00357D97">
        <w:rPr>
          <w:rFonts w:ascii="Tahoma" w:hAnsi="Tahoma" w:cs="Tahoma"/>
          <w:sz w:val="20"/>
          <w:szCs w:val="20"/>
          <w:lang w:val="lv-LV"/>
        </w:rPr>
        <w:t xml:space="preserve"> nodrošina Sistēmas, tai skaitā tirdzniecības automāta </w:t>
      </w:r>
      <w:proofErr w:type="spellStart"/>
      <w:r w:rsidRPr="00357D97">
        <w:rPr>
          <w:rFonts w:ascii="Tahoma" w:hAnsi="Tahoma" w:cs="Tahoma"/>
          <w:sz w:val="20"/>
          <w:szCs w:val="20"/>
          <w:lang w:val="lv-LV"/>
        </w:rPr>
        <w:t>HiPark</w:t>
      </w:r>
      <w:proofErr w:type="spellEnd"/>
      <w:r w:rsidRPr="00357D97">
        <w:rPr>
          <w:rFonts w:ascii="Tahoma" w:hAnsi="Tahoma" w:cs="Tahoma"/>
          <w:sz w:val="20"/>
          <w:szCs w:val="20"/>
          <w:lang w:val="lv-LV"/>
        </w:rPr>
        <w:t xml:space="preserve"> AKM-1</w:t>
      </w:r>
      <w:r>
        <w:rPr>
          <w:rFonts w:ascii="Tahoma" w:hAnsi="Tahoma" w:cs="Tahoma"/>
          <w:sz w:val="20"/>
          <w:szCs w:val="20"/>
          <w:lang w:val="lv-LV"/>
        </w:rPr>
        <w:t xml:space="preserve"> (turpmāk – A</w:t>
      </w:r>
      <w:r w:rsidRPr="00357D97">
        <w:rPr>
          <w:rFonts w:ascii="Tahoma" w:hAnsi="Tahoma" w:cs="Tahoma"/>
          <w:sz w:val="20"/>
          <w:szCs w:val="20"/>
          <w:lang w:val="lv-LV"/>
        </w:rPr>
        <w:t>utomāt</w:t>
      </w:r>
      <w:r>
        <w:rPr>
          <w:rFonts w:ascii="Tahoma" w:hAnsi="Tahoma" w:cs="Tahoma"/>
          <w:sz w:val="20"/>
          <w:szCs w:val="20"/>
          <w:lang w:val="lv-LV"/>
        </w:rPr>
        <w:t>s)</w:t>
      </w:r>
      <w:r w:rsidRPr="00357D97">
        <w:rPr>
          <w:rFonts w:ascii="Tahoma" w:hAnsi="Tahoma" w:cs="Tahoma"/>
          <w:sz w:val="20"/>
          <w:szCs w:val="20"/>
          <w:lang w:val="lv-LV"/>
        </w:rPr>
        <w:t xml:space="preserve"> tehnisko apkalpošanu saskaņā ar šiem tehniskās apkalpošanas noteikumiem.</w:t>
      </w:r>
    </w:p>
    <w:p w14:paraId="7E8E8873" w14:textId="6B45C794" w:rsidR="00C53D11" w:rsidRDefault="009F0DCD" w:rsidP="00C53D11">
      <w:pPr>
        <w:pStyle w:val="ConsNormal"/>
        <w:numPr>
          <w:ilvl w:val="1"/>
          <w:numId w:val="1"/>
        </w:numPr>
        <w:tabs>
          <w:tab w:val="num" w:pos="4752"/>
        </w:tabs>
        <w:spacing w:before="60" w:after="60"/>
        <w:ind w:left="680" w:hanging="714"/>
        <w:jc w:val="both"/>
        <w:rPr>
          <w:rFonts w:ascii="Tahoma" w:hAnsi="Tahoma" w:cs="Tahoma"/>
          <w:sz w:val="20"/>
          <w:szCs w:val="20"/>
          <w:lang w:val="lv-LV"/>
        </w:rPr>
      </w:pPr>
      <w:r>
        <w:rPr>
          <w:rFonts w:ascii="Tahoma" w:hAnsi="Tahoma" w:cs="Tahoma"/>
          <w:sz w:val="20"/>
          <w:szCs w:val="20"/>
          <w:lang w:val="lv-LV"/>
        </w:rPr>
        <w:t>Izpildītāja</w:t>
      </w:r>
      <w:r w:rsidR="00C53D11">
        <w:rPr>
          <w:rFonts w:ascii="Tahoma" w:hAnsi="Tahoma" w:cs="Tahoma"/>
          <w:sz w:val="20"/>
          <w:szCs w:val="20"/>
          <w:lang w:val="lv-LV"/>
        </w:rPr>
        <w:t xml:space="preserve"> tehniskās apkalpošanas maksā ir iekļauti sekojoši pakalpojumi: </w:t>
      </w:r>
      <w:r w:rsidR="00C53D11" w:rsidRPr="00F15653">
        <w:rPr>
          <w:rFonts w:ascii="Tahoma" w:hAnsi="Tahoma" w:cs="Tahoma"/>
          <w:sz w:val="20"/>
          <w:szCs w:val="20"/>
          <w:lang w:val="lv-LV"/>
        </w:rPr>
        <w:t>reglamenta apkalpošan</w:t>
      </w:r>
      <w:r w:rsidR="00C53D11">
        <w:rPr>
          <w:rFonts w:ascii="Tahoma" w:hAnsi="Tahoma" w:cs="Tahoma"/>
          <w:sz w:val="20"/>
          <w:szCs w:val="20"/>
          <w:lang w:val="lv-LV"/>
        </w:rPr>
        <w:t>a</w:t>
      </w:r>
      <w:r w:rsidR="00C53D11" w:rsidRPr="00F15653">
        <w:rPr>
          <w:rFonts w:ascii="Tahoma" w:hAnsi="Tahoma" w:cs="Tahoma"/>
          <w:sz w:val="20"/>
          <w:szCs w:val="20"/>
          <w:lang w:val="lv-LV"/>
        </w:rPr>
        <w:t>, reakcijas laiks 0-4st., programmatūras atjauninājumi, attālināta sistēmas diagnostika, lietotāju atbalsts, 4G Interneta savienojuma nodrošināšana ar 3 fiksētām adresēm</w:t>
      </w:r>
      <w:r w:rsidR="00C53D11">
        <w:rPr>
          <w:rFonts w:ascii="Tahoma" w:hAnsi="Tahoma" w:cs="Tahoma"/>
          <w:sz w:val="20"/>
          <w:szCs w:val="20"/>
          <w:lang w:val="lv-LV"/>
        </w:rPr>
        <w:t>.</w:t>
      </w:r>
    </w:p>
    <w:p w14:paraId="3D159A50" w14:textId="0A6A35F7" w:rsidR="00C53D11" w:rsidRPr="00357D97" w:rsidRDefault="00C53D11" w:rsidP="00C53D11">
      <w:pPr>
        <w:pStyle w:val="ConsNormal"/>
        <w:numPr>
          <w:ilvl w:val="1"/>
          <w:numId w:val="1"/>
        </w:numPr>
        <w:tabs>
          <w:tab w:val="num" w:pos="4752"/>
        </w:tabs>
        <w:spacing w:before="60" w:after="60"/>
        <w:ind w:left="680" w:hanging="714"/>
        <w:jc w:val="both"/>
        <w:rPr>
          <w:rFonts w:ascii="Tahoma" w:hAnsi="Tahoma" w:cs="Tahoma"/>
          <w:sz w:val="20"/>
          <w:szCs w:val="20"/>
          <w:lang w:val="lv-LV"/>
        </w:rPr>
      </w:pPr>
      <w:r>
        <w:rPr>
          <w:rFonts w:ascii="Tahoma" w:hAnsi="Tahoma" w:cs="Tahoma"/>
          <w:sz w:val="20"/>
          <w:szCs w:val="20"/>
          <w:lang w:val="lv-LV"/>
        </w:rPr>
        <w:t>Iz</w:t>
      </w:r>
      <w:r w:rsidR="009F0DCD">
        <w:rPr>
          <w:rFonts w:ascii="Tahoma" w:hAnsi="Tahoma" w:cs="Tahoma"/>
          <w:sz w:val="20"/>
          <w:szCs w:val="20"/>
          <w:lang w:val="lv-LV"/>
        </w:rPr>
        <w:t>pildītājs</w:t>
      </w:r>
      <w:r>
        <w:rPr>
          <w:rFonts w:ascii="Tahoma" w:hAnsi="Tahoma" w:cs="Tahoma"/>
          <w:sz w:val="20"/>
          <w:szCs w:val="20"/>
          <w:lang w:val="lv-LV"/>
        </w:rPr>
        <w:t xml:space="preserve">, pēc Sistēmas uzstādīšanas nodrošina </w:t>
      </w:r>
      <w:r w:rsidR="009F0DCD">
        <w:rPr>
          <w:rFonts w:ascii="Tahoma" w:hAnsi="Tahoma" w:cs="Tahoma"/>
          <w:sz w:val="20"/>
          <w:szCs w:val="20"/>
          <w:lang w:val="lv-LV"/>
        </w:rPr>
        <w:t>Pasūtītāja</w:t>
      </w:r>
      <w:r>
        <w:rPr>
          <w:rFonts w:ascii="Tahoma" w:hAnsi="Tahoma" w:cs="Tahoma"/>
          <w:sz w:val="20"/>
          <w:szCs w:val="20"/>
          <w:lang w:val="lv-LV"/>
        </w:rPr>
        <w:t xml:space="preserve"> darbinieku apmācību un instruēšanu par Sistēmas un Automāta atbilstošu ekspluatāciju.</w:t>
      </w:r>
    </w:p>
    <w:p w14:paraId="00CDD6B1" w14:textId="6A90C093" w:rsidR="00C53D11" w:rsidRPr="00357D97" w:rsidRDefault="00C53D11" w:rsidP="00C53D11">
      <w:pPr>
        <w:pStyle w:val="ConsNormal"/>
        <w:numPr>
          <w:ilvl w:val="1"/>
          <w:numId w:val="1"/>
        </w:numPr>
        <w:tabs>
          <w:tab w:val="num" w:pos="4752"/>
        </w:tabs>
        <w:spacing w:before="60" w:after="60"/>
        <w:ind w:left="680" w:hanging="714"/>
        <w:jc w:val="both"/>
        <w:rPr>
          <w:rFonts w:ascii="Tahoma" w:hAnsi="Tahoma" w:cs="Tahoma"/>
          <w:sz w:val="20"/>
          <w:szCs w:val="20"/>
          <w:lang w:val="lv-LV"/>
        </w:rPr>
      </w:pPr>
      <w:r>
        <w:rPr>
          <w:rFonts w:ascii="Tahoma" w:hAnsi="Tahoma" w:cs="Tahoma"/>
          <w:sz w:val="20"/>
          <w:szCs w:val="20"/>
          <w:lang w:val="lv-LV"/>
        </w:rPr>
        <w:t>Iz</w:t>
      </w:r>
      <w:r w:rsidR="009F0DCD">
        <w:rPr>
          <w:rFonts w:ascii="Tahoma" w:hAnsi="Tahoma" w:cs="Tahoma"/>
          <w:sz w:val="20"/>
          <w:szCs w:val="20"/>
          <w:lang w:val="lv-LV"/>
        </w:rPr>
        <w:t>pildītājs</w:t>
      </w:r>
      <w:r w:rsidRPr="00357D97">
        <w:rPr>
          <w:rFonts w:ascii="Tahoma" w:hAnsi="Tahoma" w:cs="Tahoma"/>
          <w:sz w:val="20"/>
          <w:szCs w:val="20"/>
          <w:lang w:val="lv-LV"/>
        </w:rPr>
        <w:t xml:space="preserve"> ir Valsts </w:t>
      </w:r>
      <w:r>
        <w:rPr>
          <w:rFonts w:ascii="Tahoma" w:hAnsi="Tahoma" w:cs="Tahoma"/>
          <w:sz w:val="20"/>
          <w:szCs w:val="20"/>
          <w:lang w:val="lv-LV"/>
        </w:rPr>
        <w:t>i</w:t>
      </w:r>
      <w:r w:rsidRPr="00357D97">
        <w:rPr>
          <w:rFonts w:ascii="Tahoma" w:hAnsi="Tahoma" w:cs="Tahoma"/>
          <w:sz w:val="20"/>
          <w:szCs w:val="20"/>
          <w:lang w:val="lv-LV"/>
        </w:rPr>
        <w:t xml:space="preserve">eņēmumu </w:t>
      </w:r>
      <w:r>
        <w:rPr>
          <w:rFonts w:ascii="Tahoma" w:hAnsi="Tahoma" w:cs="Tahoma"/>
          <w:sz w:val="20"/>
          <w:szCs w:val="20"/>
          <w:lang w:val="lv-LV"/>
        </w:rPr>
        <w:t>d</w:t>
      </w:r>
      <w:r w:rsidRPr="00357D97">
        <w:rPr>
          <w:rFonts w:ascii="Tahoma" w:hAnsi="Tahoma" w:cs="Tahoma"/>
          <w:sz w:val="20"/>
          <w:szCs w:val="20"/>
          <w:lang w:val="lv-LV"/>
        </w:rPr>
        <w:t>ienestā (turpmāk tekstā - VID) reģistrēts apkalpojošais dienests, kuram ir VID apstiprinātās tiesības nodrošināt tirdzniecības Automāt</w:t>
      </w:r>
      <w:r>
        <w:rPr>
          <w:rFonts w:ascii="Tahoma" w:hAnsi="Tahoma" w:cs="Tahoma"/>
          <w:sz w:val="20"/>
          <w:szCs w:val="20"/>
          <w:lang w:val="lv-LV"/>
        </w:rPr>
        <w:t>a</w:t>
      </w:r>
      <w:r w:rsidRPr="00357D97">
        <w:rPr>
          <w:rFonts w:ascii="Tahoma" w:hAnsi="Tahoma" w:cs="Tahoma"/>
          <w:sz w:val="20"/>
          <w:szCs w:val="20"/>
          <w:lang w:val="lv-LV"/>
        </w:rPr>
        <w:t xml:space="preserve"> tehnisko apkalpošanu, veikt šī Automāta tehniskā stāvokļa pārbaudi, nepieciešamības gadījumā - remontu un noplombēšanu. </w:t>
      </w:r>
    </w:p>
    <w:p w14:paraId="73B1FFCB" w14:textId="39BFB2AB" w:rsidR="00C53D11" w:rsidRPr="00357D97" w:rsidRDefault="009F0DCD" w:rsidP="00C53D11">
      <w:pPr>
        <w:pStyle w:val="ConsNormal"/>
        <w:numPr>
          <w:ilvl w:val="1"/>
          <w:numId w:val="1"/>
        </w:numPr>
        <w:tabs>
          <w:tab w:val="num" w:pos="4752"/>
        </w:tabs>
        <w:spacing w:before="60" w:after="60"/>
        <w:ind w:left="680" w:hanging="714"/>
        <w:jc w:val="both"/>
        <w:rPr>
          <w:rFonts w:ascii="Tahoma" w:hAnsi="Tahoma" w:cs="Tahoma"/>
          <w:sz w:val="20"/>
          <w:szCs w:val="20"/>
          <w:lang w:val="lv-LV"/>
        </w:rPr>
      </w:pPr>
      <w:r>
        <w:rPr>
          <w:rFonts w:ascii="Tahoma" w:hAnsi="Tahoma" w:cs="Tahoma"/>
          <w:sz w:val="20"/>
          <w:szCs w:val="20"/>
          <w:lang w:val="lv-LV"/>
        </w:rPr>
        <w:t>Pasūtītājs</w:t>
      </w:r>
      <w:r w:rsidR="00C53D11" w:rsidRPr="00357D97">
        <w:rPr>
          <w:rFonts w:ascii="Tahoma" w:hAnsi="Tahoma" w:cs="Tahoma"/>
          <w:sz w:val="20"/>
          <w:szCs w:val="20"/>
          <w:lang w:val="lv-LV"/>
        </w:rPr>
        <w:t xml:space="preserve"> ir </w:t>
      </w:r>
      <w:r w:rsidR="00C53D11">
        <w:rPr>
          <w:rFonts w:ascii="Tahoma" w:hAnsi="Tahoma" w:cs="Tahoma"/>
          <w:sz w:val="20"/>
          <w:szCs w:val="20"/>
          <w:lang w:val="lv-LV"/>
        </w:rPr>
        <w:t>Automāta</w:t>
      </w:r>
      <w:r w:rsidR="00C53D11" w:rsidRPr="00357D97">
        <w:rPr>
          <w:rFonts w:ascii="Tahoma" w:hAnsi="Tahoma" w:cs="Tahoma"/>
          <w:sz w:val="20"/>
          <w:szCs w:val="20"/>
          <w:lang w:val="lv-LV"/>
        </w:rPr>
        <w:t xml:space="preserve"> lietotājs L</w:t>
      </w:r>
      <w:r w:rsidR="00C53D11">
        <w:rPr>
          <w:rFonts w:ascii="Tahoma" w:hAnsi="Tahoma" w:cs="Tahoma"/>
          <w:sz w:val="20"/>
          <w:szCs w:val="20"/>
          <w:lang w:val="lv-LV"/>
        </w:rPr>
        <w:t xml:space="preserve">atvijas </w:t>
      </w:r>
      <w:r w:rsidR="00C53D11" w:rsidRPr="00357D97">
        <w:rPr>
          <w:rFonts w:ascii="Tahoma" w:hAnsi="Tahoma" w:cs="Tahoma"/>
          <w:sz w:val="20"/>
          <w:szCs w:val="20"/>
          <w:lang w:val="lv-LV"/>
        </w:rPr>
        <w:t>R</w:t>
      </w:r>
      <w:r w:rsidR="00C53D11">
        <w:rPr>
          <w:rFonts w:ascii="Tahoma" w:hAnsi="Tahoma" w:cs="Tahoma"/>
          <w:sz w:val="20"/>
          <w:szCs w:val="20"/>
          <w:lang w:val="lv-LV"/>
        </w:rPr>
        <w:t>epublikas</w:t>
      </w:r>
      <w:r w:rsidR="00C53D11" w:rsidRPr="00357D97">
        <w:rPr>
          <w:rFonts w:ascii="Tahoma" w:hAnsi="Tahoma" w:cs="Tahoma"/>
          <w:sz w:val="20"/>
          <w:szCs w:val="20"/>
          <w:lang w:val="lv-LV"/>
        </w:rPr>
        <w:t xml:space="preserve"> Ministru Kabineta noteikumu Nr.96 izpratnē un, attiecīgi apņemas Automāta ekspluatācijas laikā:</w:t>
      </w:r>
    </w:p>
    <w:p w14:paraId="0EAEF122" w14:textId="77777777" w:rsidR="00C53D11" w:rsidRPr="00A95793" w:rsidRDefault="00C53D11" w:rsidP="00C53D11">
      <w:pPr>
        <w:pStyle w:val="ConsNormal"/>
        <w:widowControl/>
        <w:numPr>
          <w:ilvl w:val="2"/>
          <w:numId w:val="1"/>
        </w:numPr>
        <w:tabs>
          <w:tab w:val="clear" w:pos="720"/>
          <w:tab w:val="num" w:pos="792"/>
          <w:tab w:val="num" w:pos="4752"/>
        </w:tabs>
        <w:spacing w:before="60" w:after="60"/>
        <w:ind w:left="700" w:hanging="700"/>
        <w:jc w:val="both"/>
        <w:rPr>
          <w:rFonts w:ascii="Tahoma" w:hAnsi="Tahoma" w:cs="Tahoma"/>
          <w:sz w:val="20"/>
          <w:szCs w:val="20"/>
          <w:lang w:val="lv-LV"/>
        </w:rPr>
      </w:pPr>
      <w:r w:rsidRPr="00A95793">
        <w:rPr>
          <w:rFonts w:ascii="Tahoma" w:hAnsi="Tahoma" w:cs="Tahoma"/>
          <w:sz w:val="20"/>
          <w:szCs w:val="20"/>
          <w:lang w:val="lv-LV"/>
        </w:rPr>
        <w:t>ievērot likumdošanas prasības un izpildīt pienākumus, kas attiecas uz kases aparāta, hibrīda kases aparāta, kases sistēmas, specializētās ierīces vai iekārtas lietotāju un ir atrunātas spēkā esošajos LR Ministru kabineta noteikumos (L</w:t>
      </w:r>
      <w:r>
        <w:rPr>
          <w:rFonts w:ascii="Tahoma" w:hAnsi="Tahoma" w:cs="Tahoma"/>
          <w:sz w:val="20"/>
          <w:szCs w:val="20"/>
          <w:lang w:val="lv-LV"/>
        </w:rPr>
        <w:t xml:space="preserve">atvijas </w:t>
      </w:r>
      <w:r w:rsidRPr="00A95793">
        <w:rPr>
          <w:rFonts w:ascii="Tahoma" w:hAnsi="Tahoma" w:cs="Tahoma"/>
          <w:sz w:val="20"/>
          <w:szCs w:val="20"/>
          <w:lang w:val="lv-LV"/>
        </w:rPr>
        <w:t>R</w:t>
      </w:r>
      <w:r>
        <w:rPr>
          <w:rFonts w:ascii="Tahoma" w:hAnsi="Tahoma" w:cs="Tahoma"/>
          <w:sz w:val="20"/>
          <w:szCs w:val="20"/>
          <w:lang w:val="lv-LV"/>
        </w:rPr>
        <w:t>epublikas</w:t>
      </w:r>
      <w:r w:rsidRPr="00A95793">
        <w:rPr>
          <w:rFonts w:ascii="Tahoma" w:hAnsi="Tahoma" w:cs="Tahoma"/>
          <w:sz w:val="20"/>
          <w:szCs w:val="20"/>
          <w:lang w:val="lv-LV"/>
        </w:rPr>
        <w:t xml:space="preserve"> M</w:t>
      </w:r>
      <w:r>
        <w:rPr>
          <w:rFonts w:ascii="Tahoma" w:hAnsi="Tahoma" w:cs="Tahoma"/>
          <w:sz w:val="20"/>
          <w:szCs w:val="20"/>
          <w:lang w:val="lv-LV"/>
        </w:rPr>
        <w:t xml:space="preserve">inistru Kabineta </w:t>
      </w:r>
      <w:r w:rsidRPr="00A95793">
        <w:rPr>
          <w:rFonts w:ascii="Tahoma" w:hAnsi="Tahoma" w:cs="Tahoma"/>
          <w:sz w:val="20"/>
          <w:szCs w:val="20"/>
          <w:lang w:val="lv-LV"/>
        </w:rPr>
        <w:t>noteikumi Nr.96 “Nodokļu un citu maksājumu reģistrēšanas elektronisko ierīču un iekārtu lietošanas kārtība”).</w:t>
      </w:r>
    </w:p>
    <w:p w14:paraId="68655108" w14:textId="14859350" w:rsidR="00C53D11" w:rsidRPr="00A95793" w:rsidRDefault="00C53D11" w:rsidP="00C53D11">
      <w:pPr>
        <w:pStyle w:val="ConsNormal"/>
        <w:widowControl/>
        <w:numPr>
          <w:ilvl w:val="2"/>
          <w:numId w:val="1"/>
        </w:numPr>
        <w:tabs>
          <w:tab w:val="clear" w:pos="720"/>
          <w:tab w:val="num" w:pos="792"/>
          <w:tab w:val="num" w:pos="4752"/>
        </w:tabs>
        <w:spacing w:before="60" w:after="60"/>
        <w:ind w:left="700" w:hanging="700"/>
        <w:jc w:val="both"/>
        <w:rPr>
          <w:rFonts w:ascii="Tahoma" w:hAnsi="Tahoma" w:cs="Tahoma"/>
          <w:sz w:val="20"/>
          <w:szCs w:val="20"/>
          <w:lang w:val="lv-LV"/>
        </w:rPr>
      </w:pPr>
      <w:r w:rsidRPr="00A95793">
        <w:rPr>
          <w:rFonts w:ascii="Tahoma" w:hAnsi="Tahoma" w:cs="Tahoma"/>
          <w:sz w:val="20"/>
          <w:szCs w:val="20"/>
          <w:lang w:val="lv-LV"/>
        </w:rPr>
        <w:t xml:space="preserve">ievērot </w:t>
      </w:r>
      <w:r>
        <w:rPr>
          <w:rFonts w:ascii="Tahoma" w:hAnsi="Tahoma" w:cs="Tahoma"/>
          <w:sz w:val="20"/>
          <w:szCs w:val="20"/>
          <w:lang w:val="lv-LV"/>
        </w:rPr>
        <w:t>Iz</w:t>
      </w:r>
      <w:r w:rsidR="009F0DCD">
        <w:rPr>
          <w:rFonts w:ascii="Tahoma" w:hAnsi="Tahoma" w:cs="Tahoma"/>
          <w:sz w:val="20"/>
          <w:szCs w:val="20"/>
          <w:lang w:val="lv-LV"/>
        </w:rPr>
        <w:t>pildītāja</w:t>
      </w:r>
      <w:r w:rsidRPr="00A95793">
        <w:rPr>
          <w:rFonts w:ascii="Tahoma" w:hAnsi="Tahoma" w:cs="Tahoma"/>
          <w:sz w:val="20"/>
          <w:szCs w:val="20"/>
          <w:lang w:val="lv-LV"/>
        </w:rPr>
        <w:t xml:space="preserve"> servisa dienesta rekomendācijas attiecībā uz Automāta ekspluatāciju, nodrošināt Automāta ekspluatāciju tādos apstākļos, kādi atbilst tā izgatavotāja prasībām;</w:t>
      </w:r>
    </w:p>
    <w:p w14:paraId="11E29C24" w14:textId="77777777" w:rsidR="00C53D11" w:rsidRPr="00A95793" w:rsidRDefault="00C53D11" w:rsidP="00C53D11">
      <w:pPr>
        <w:pStyle w:val="ConsNormal"/>
        <w:widowControl/>
        <w:numPr>
          <w:ilvl w:val="2"/>
          <w:numId w:val="1"/>
        </w:numPr>
        <w:tabs>
          <w:tab w:val="clear" w:pos="720"/>
          <w:tab w:val="num" w:pos="792"/>
          <w:tab w:val="num" w:pos="4752"/>
        </w:tabs>
        <w:spacing w:before="60" w:after="60"/>
        <w:ind w:left="700" w:hanging="700"/>
        <w:jc w:val="both"/>
        <w:rPr>
          <w:rFonts w:ascii="Tahoma" w:hAnsi="Tahoma" w:cs="Tahoma"/>
          <w:sz w:val="20"/>
          <w:szCs w:val="20"/>
          <w:lang w:val="lv-LV"/>
        </w:rPr>
      </w:pPr>
      <w:r w:rsidRPr="00A95793">
        <w:rPr>
          <w:rFonts w:ascii="Tahoma" w:hAnsi="Tahoma" w:cs="Tahoma"/>
          <w:sz w:val="20"/>
          <w:szCs w:val="20"/>
          <w:lang w:val="lv-LV"/>
        </w:rPr>
        <w:t>nodrošināt plombu-uzlīmju, kurus Automātam ir uzlicis apkalpojošais servisa dienests, neaizskaramību</w:t>
      </w:r>
      <w:r>
        <w:rPr>
          <w:rFonts w:ascii="Tahoma" w:hAnsi="Tahoma" w:cs="Tahoma"/>
          <w:sz w:val="20"/>
          <w:szCs w:val="20"/>
          <w:lang w:val="lv-LV"/>
        </w:rPr>
        <w:t>;</w:t>
      </w:r>
    </w:p>
    <w:p w14:paraId="3D8CCAB3" w14:textId="77777777" w:rsidR="00C53D11" w:rsidRPr="00A95793" w:rsidRDefault="00C53D11" w:rsidP="00C53D11">
      <w:pPr>
        <w:pStyle w:val="ConsNormal"/>
        <w:widowControl/>
        <w:numPr>
          <w:ilvl w:val="2"/>
          <w:numId w:val="1"/>
        </w:numPr>
        <w:tabs>
          <w:tab w:val="clear" w:pos="720"/>
          <w:tab w:val="num" w:pos="792"/>
          <w:tab w:val="num" w:pos="4752"/>
        </w:tabs>
        <w:spacing w:before="60" w:after="60"/>
        <w:ind w:left="700" w:hanging="700"/>
        <w:jc w:val="both"/>
        <w:rPr>
          <w:rFonts w:ascii="Tahoma" w:hAnsi="Tahoma" w:cs="Tahoma"/>
          <w:sz w:val="20"/>
          <w:szCs w:val="20"/>
          <w:lang w:val="lv-LV"/>
        </w:rPr>
      </w:pPr>
      <w:r>
        <w:rPr>
          <w:rFonts w:ascii="Tahoma" w:hAnsi="Tahoma" w:cs="Tahoma"/>
          <w:sz w:val="20"/>
          <w:szCs w:val="20"/>
          <w:lang w:val="lv-LV"/>
        </w:rPr>
        <w:t>n</w:t>
      </w:r>
      <w:r w:rsidRPr="00A95793">
        <w:rPr>
          <w:rFonts w:ascii="Tahoma" w:hAnsi="Tahoma" w:cs="Tahoma"/>
          <w:sz w:val="20"/>
          <w:szCs w:val="20"/>
          <w:lang w:val="lv-LV"/>
        </w:rPr>
        <w:t>epielaist darbam ar Automātu personas, kuras nav izgājušas attiecīgu apmācību un drošības tehnikas instruktāžu.</w:t>
      </w:r>
    </w:p>
    <w:p w14:paraId="5D4902A7" w14:textId="5D0CE6FE" w:rsidR="00C53D11" w:rsidRPr="00A95793" w:rsidRDefault="00C53D11" w:rsidP="00C53D11">
      <w:pPr>
        <w:pStyle w:val="ConsNormal"/>
        <w:numPr>
          <w:ilvl w:val="1"/>
          <w:numId w:val="1"/>
        </w:numPr>
        <w:tabs>
          <w:tab w:val="clear" w:pos="716"/>
          <w:tab w:val="num" w:pos="792"/>
          <w:tab w:val="num" w:pos="4752"/>
        </w:tabs>
        <w:spacing w:before="60" w:after="60"/>
        <w:ind w:left="680" w:hanging="680"/>
        <w:jc w:val="both"/>
        <w:rPr>
          <w:rFonts w:ascii="Tahoma" w:hAnsi="Tahoma" w:cs="Tahoma"/>
          <w:sz w:val="20"/>
          <w:szCs w:val="20"/>
          <w:lang w:val="lv-LV"/>
        </w:rPr>
      </w:pPr>
      <w:r w:rsidRPr="00A95793">
        <w:rPr>
          <w:rFonts w:ascii="Tahoma" w:hAnsi="Tahoma" w:cs="Tahoma"/>
          <w:sz w:val="20"/>
          <w:szCs w:val="20"/>
          <w:lang w:val="lv-LV"/>
        </w:rPr>
        <w:t xml:space="preserve">Automāta ekspluatācijas laikā </w:t>
      </w:r>
      <w:r w:rsidR="009F0DCD">
        <w:rPr>
          <w:rFonts w:ascii="Tahoma" w:hAnsi="Tahoma" w:cs="Tahoma"/>
          <w:sz w:val="20"/>
          <w:szCs w:val="20"/>
          <w:lang w:val="lv-LV"/>
        </w:rPr>
        <w:t>Pasūtītāja</w:t>
      </w:r>
      <w:r w:rsidRPr="00A95793">
        <w:rPr>
          <w:rFonts w:ascii="Tahoma" w:hAnsi="Tahoma" w:cs="Tahoma"/>
          <w:sz w:val="20"/>
          <w:szCs w:val="20"/>
          <w:lang w:val="lv-LV"/>
        </w:rPr>
        <w:t xml:space="preserve"> kvalificētam personālam ir atļauts veikt printera, banknošu un/vai monētu pieņēmēja un elektronisko žetonu izsniegšanas moduļa atbrīvošanu/notīrīšanu no nepiederošiem priekšmetiem bez apkalpojošā servisa dienesta speciālista klātbūtnes, ja tas neprasa speciālā instrumenta, aprīkojuma vai ķīmiskā rīka pielietošanu. </w:t>
      </w:r>
    </w:p>
    <w:p w14:paraId="54F7A166" w14:textId="77777777" w:rsidR="00C53D11" w:rsidRPr="00A95793" w:rsidRDefault="00C53D11" w:rsidP="00C53D11">
      <w:pPr>
        <w:pStyle w:val="ConsNormal"/>
        <w:widowControl/>
        <w:numPr>
          <w:ilvl w:val="0"/>
          <w:numId w:val="1"/>
        </w:numPr>
        <w:tabs>
          <w:tab w:val="clear" w:pos="360"/>
          <w:tab w:val="num" w:pos="709"/>
        </w:tabs>
        <w:spacing w:before="200" w:after="120"/>
        <w:ind w:left="709" w:hanging="709"/>
        <w:rPr>
          <w:rFonts w:ascii="Tahoma" w:hAnsi="Tahoma" w:cs="Tahoma"/>
          <w:b/>
          <w:sz w:val="20"/>
          <w:szCs w:val="20"/>
          <w:lang w:val="lv-LV"/>
        </w:rPr>
      </w:pPr>
      <w:r w:rsidRPr="00A95793">
        <w:rPr>
          <w:rFonts w:ascii="Tahoma" w:hAnsi="Tahoma" w:cs="Tahoma"/>
          <w:b/>
          <w:sz w:val="20"/>
          <w:szCs w:val="20"/>
          <w:lang w:val="lv-LV"/>
        </w:rPr>
        <w:t xml:space="preserve">IZSAUKUMU PIEŅEMŠANAS KĀRTĪBA </w:t>
      </w:r>
    </w:p>
    <w:p w14:paraId="3AF7B300" w14:textId="77777777" w:rsidR="00C53D11" w:rsidRDefault="00C53D11" w:rsidP="00C53D11">
      <w:pPr>
        <w:pStyle w:val="ConsNormal"/>
        <w:numPr>
          <w:ilvl w:val="1"/>
          <w:numId w:val="1"/>
        </w:numPr>
        <w:tabs>
          <w:tab w:val="num" w:pos="4752"/>
        </w:tabs>
        <w:spacing w:before="120" w:after="120"/>
        <w:ind w:left="680" w:hanging="680"/>
        <w:jc w:val="both"/>
        <w:rPr>
          <w:rFonts w:ascii="Tahoma" w:hAnsi="Tahoma" w:cs="Tahoma"/>
          <w:sz w:val="20"/>
          <w:szCs w:val="20"/>
          <w:lang w:val="lv-LV"/>
        </w:rPr>
      </w:pPr>
      <w:r>
        <w:rPr>
          <w:rFonts w:ascii="Tahoma" w:hAnsi="Tahoma" w:cs="Tahoma"/>
          <w:sz w:val="20"/>
          <w:szCs w:val="20"/>
          <w:lang w:val="lv-LV"/>
        </w:rPr>
        <w:t>Iznomātāj</w:t>
      </w:r>
      <w:r w:rsidRPr="00A95793">
        <w:rPr>
          <w:rFonts w:ascii="Tahoma" w:hAnsi="Tahoma" w:cs="Tahoma"/>
          <w:sz w:val="20"/>
          <w:szCs w:val="20"/>
          <w:lang w:val="lv-LV"/>
        </w:rPr>
        <w:t xml:space="preserve">a Servisa dienesta izsaukumu veic tikai </w:t>
      </w:r>
      <w:r>
        <w:rPr>
          <w:rFonts w:ascii="Tahoma" w:hAnsi="Tahoma" w:cs="Tahoma"/>
          <w:sz w:val="20"/>
          <w:szCs w:val="20"/>
          <w:lang w:val="lv-LV"/>
        </w:rPr>
        <w:t>Nomniek</w:t>
      </w:r>
      <w:r w:rsidRPr="00A95793">
        <w:rPr>
          <w:rFonts w:ascii="Tahoma" w:hAnsi="Tahoma" w:cs="Tahoma"/>
          <w:sz w:val="20"/>
          <w:szCs w:val="20"/>
          <w:lang w:val="lv-LV"/>
        </w:rPr>
        <w:t xml:space="preserve">a pilnvarotās personas. </w:t>
      </w:r>
      <w:r>
        <w:rPr>
          <w:rFonts w:ascii="Tahoma" w:hAnsi="Tahoma" w:cs="Tahoma"/>
          <w:sz w:val="20"/>
          <w:szCs w:val="20"/>
          <w:lang w:val="lv-LV"/>
        </w:rPr>
        <w:t>Nomniek</w:t>
      </w:r>
      <w:r w:rsidRPr="00A95793">
        <w:rPr>
          <w:rFonts w:ascii="Tahoma" w:hAnsi="Tahoma" w:cs="Tahoma"/>
          <w:sz w:val="20"/>
          <w:szCs w:val="20"/>
          <w:lang w:val="lv-LV"/>
        </w:rPr>
        <w:t xml:space="preserve">am ir rakstiski ar e-pasta palīdzību jāinformē </w:t>
      </w:r>
      <w:r>
        <w:rPr>
          <w:rFonts w:ascii="Tahoma" w:hAnsi="Tahoma" w:cs="Tahoma"/>
          <w:sz w:val="20"/>
          <w:szCs w:val="20"/>
          <w:lang w:val="lv-LV"/>
        </w:rPr>
        <w:t>Iznomātāj</w:t>
      </w:r>
      <w:r w:rsidRPr="00A95793">
        <w:rPr>
          <w:rFonts w:ascii="Tahoma" w:hAnsi="Tahoma" w:cs="Tahoma"/>
          <w:sz w:val="20"/>
          <w:szCs w:val="20"/>
          <w:lang w:val="lv-LV"/>
        </w:rPr>
        <w:t xml:space="preserve">s par </w:t>
      </w:r>
      <w:r>
        <w:rPr>
          <w:rFonts w:ascii="Tahoma" w:hAnsi="Tahoma" w:cs="Tahoma"/>
          <w:sz w:val="20"/>
          <w:szCs w:val="20"/>
          <w:lang w:val="lv-LV"/>
        </w:rPr>
        <w:t>Nomniek</w:t>
      </w:r>
      <w:r w:rsidRPr="00A95793">
        <w:rPr>
          <w:rFonts w:ascii="Tahoma" w:hAnsi="Tahoma" w:cs="Tahoma"/>
          <w:sz w:val="20"/>
          <w:szCs w:val="20"/>
          <w:lang w:val="lv-LV"/>
        </w:rPr>
        <w:t>a nozīmēt</w:t>
      </w:r>
      <w:r>
        <w:rPr>
          <w:rFonts w:ascii="Tahoma" w:hAnsi="Tahoma" w:cs="Tahoma"/>
          <w:sz w:val="20"/>
          <w:szCs w:val="20"/>
          <w:lang w:val="lv-LV"/>
        </w:rPr>
        <w:t>ā</w:t>
      </w:r>
      <w:r w:rsidRPr="00A95793">
        <w:rPr>
          <w:rFonts w:ascii="Tahoma" w:hAnsi="Tahoma" w:cs="Tahoma"/>
          <w:sz w:val="20"/>
          <w:szCs w:val="20"/>
          <w:lang w:val="lv-LV"/>
        </w:rPr>
        <w:t xml:space="preserve">m pilnvarotām personām. </w:t>
      </w:r>
    </w:p>
    <w:p w14:paraId="4B9AE4E3" w14:textId="77777777" w:rsidR="00C53D11" w:rsidRPr="00A95793" w:rsidRDefault="00C53D11" w:rsidP="00C53D11">
      <w:pPr>
        <w:pStyle w:val="ConsNormal"/>
        <w:numPr>
          <w:ilvl w:val="1"/>
          <w:numId w:val="1"/>
        </w:numPr>
        <w:tabs>
          <w:tab w:val="num" w:pos="4752"/>
        </w:tabs>
        <w:spacing w:before="120" w:after="120"/>
        <w:ind w:left="680" w:hanging="680"/>
        <w:jc w:val="both"/>
        <w:rPr>
          <w:rFonts w:ascii="Tahoma" w:hAnsi="Tahoma" w:cs="Tahoma"/>
          <w:sz w:val="20"/>
          <w:szCs w:val="20"/>
          <w:lang w:val="lv-LV"/>
        </w:rPr>
      </w:pPr>
      <w:r>
        <w:rPr>
          <w:rFonts w:ascii="Tahoma" w:hAnsi="Tahoma" w:cs="Tahoma"/>
          <w:sz w:val="20"/>
          <w:szCs w:val="20"/>
          <w:lang w:val="lv-LV"/>
        </w:rPr>
        <w:t>Iznomātāj</w:t>
      </w:r>
      <w:r w:rsidRPr="00A95793">
        <w:rPr>
          <w:rFonts w:ascii="Tahoma" w:hAnsi="Tahoma" w:cs="Tahoma"/>
          <w:sz w:val="20"/>
          <w:szCs w:val="20"/>
          <w:lang w:val="lv-LV"/>
        </w:rPr>
        <w:t>a e-pasts</w:t>
      </w:r>
      <w:r w:rsidRPr="005F3437">
        <w:rPr>
          <w:rFonts w:ascii="Tahoma" w:hAnsi="Tahoma" w:cs="Tahoma"/>
          <w:sz w:val="20"/>
          <w:szCs w:val="20"/>
          <w:lang w:val="lv-LV"/>
        </w:rPr>
        <w:t xml:space="preserve"> </w:t>
      </w:r>
      <w:r w:rsidRPr="00A95793">
        <w:rPr>
          <w:rFonts w:ascii="Tahoma" w:hAnsi="Tahoma" w:cs="Tahoma"/>
          <w:sz w:val="20"/>
          <w:szCs w:val="20"/>
          <w:lang w:val="lv-LV"/>
        </w:rPr>
        <w:t xml:space="preserve">izsaukumu un pasūtījumu pieņemšanai: </w:t>
      </w:r>
      <w:hyperlink r:id="rId11" w:history="1">
        <w:r w:rsidRPr="00A95793">
          <w:rPr>
            <w:rStyle w:val="Hyperlink"/>
            <w:rFonts w:ascii="Tahoma" w:eastAsiaTheme="majorEastAsia" w:hAnsi="Tahoma" w:cs="Tahoma"/>
            <w:sz w:val="20"/>
            <w:szCs w:val="20"/>
            <w:lang w:val="lv-LV"/>
          </w:rPr>
          <w:t>office@hipark.lv</w:t>
        </w:r>
      </w:hyperlink>
      <w:r>
        <w:rPr>
          <w:rStyle w:val="Hyperlink"/>
          <w:rFonts w:ascii="Tahoma" w:eastAsiaTheme="majorEastAsia" w:hAnsi="Tahoma" w:cs="Tahoma"/>
          <w:sz w:val="20"/>
          <w:szCs w:val="20"/>
          <w:lang w:val="lv-LV"/>
        </w:rPr>
        <w:t>.</w:t>
      </w:r>
    </w:p>
    <w:p w14:paraId="104BA2CC" w14:textId="77777777" w:rsidR="00C53D11" w:rsidRPr="00A95793" w:rsidRDefault="00C53D11" w:rsidP="00C53D11">
      <w:pPr>
        <w:pStyle w:val="ConsNormal"/>
        <w:numPr>
          <w:ilvl w:val="1"/>
          <w:numId w:val="1"/>
        </w:numPr>
        <w:tabs>
          <w:tab w:val="num" w:pos="4752"/>
        </w:tabs>
        <w:spacing w:before="120" w:after="120"/>
        <w:ind w:left="680" w:hanging="680"/>
        <w:jc w:val="both"/>
        <w:rPr>
          <w:rFonts w:ascii="Tahoma" w:hAnsi="Tahoma" w:cs="Tahoma"/>
          <w:sz w:val="20"/>
          <w:szCs w:val="20"/>
          <w:lang w:val="lv-LV"/>
        </w:rPr>
      </w:pPr>
      <w:bookmarkStart w:id="1" w:name="_Hlk487614579"/>
      <w:r>
        <w:rPr>
          <w:rFonts w:ascii="Tahoma" w:hAnsi="Tahoma" w:cs="Tahoma"/>
          <w:sz w:val="20"/>
          <w:szCs w:val="20"/>
          <w:lang w:val="lv-LV"/>
        </w:rPr>
        <w:t>Iznomātāj</w:t>
      </w:r>
      <w:r w:rsidRPr="00A95793">
        <w:rPr>
          <w:rFonts w:ascii="Tahoma" w:hAnsi="Tahoma" w:cs="Tahoma"/>
          <w:sz w:val="20"/>
          <w:szCs w:val="20"/>
          <w:lang w:val="lv-LV"/>
        </w:rPr>
        <w:t xml:space="preserve">s nodrošina izsaukumu pieņemšanu pa sekojošiem </w:t>
      </w:r>
      <w:r>
        <w:rPr>
          <w:rFonts w:ascii="Tahoma" w:hAnsi="Tahoma" w:cs="Tahoma"/>
          <w:sz w:val="20"/>
          <w:szCs w:val="20"/>
          <w:lang w:val="lv-LV"/>
        </w:rPr>
        <w:t>Iznomātāj</w:t>
      </w:r>
      <w:r w:rsidRPr="00A95793">
        <w:rPr>
          <w:rFonts w:ascii="Tahoma" w:hAnsi="Tahoma" w:cs="Tahoma"/>
          <w:sz w:val="20"/>
          <w:szCs w:val="20"/>
          <w:lang w:val="lv-LV"/>
        </w:rPr>
        <w:t>a Servisa dienesta tālruņiem:</w:t>
      </w:r>
      <w:r>
        <w:rPr>
          <w:rFonts w:ascii="Tahoma" w:hAnsi="Tahoma" w:cs="Tahoma"/>
          <w:sz w:val="20"/>
          <w:szCs w:val="20"/>
          <w:lang w:val="lv-LV"/>
        </w:rPr>
        <w:br/>
      </w:r>
      <w:r w:rsidRPr="00A95793">
        <w:rPr>
          <w:rFonts w:ascii="Tahoma" w:hAnsi="Tahoma" w:cs="Tahoma"/>
          <w:sz w:val="20"/>
          <w:szCs w:val="20"/>
          <w:lang w:val="lv-LV"/>
        </w:rPr>
        <w:t xml:space="preserve">+371-23205577;  </w:t>
      </w:r>
      <w:r>
        <w:rPr>
          <w:rFonts w:ascii="Tahoma" w:hAnsi="Tahoma" w:cs="Tahoma"/>
          <w:sz w:val="20"/>
          <w:szCs w:val="20"/>
          <w:lang w:val="lv-LV"/>
        </w:rPr>
        <w:t>+371-27770045.</w:t>
      </w:r>
    </w:p>
    <w:p w14:paraId="40B126C7" w14:textId="77777777" w:rsidR="00C53D11" w:rsidRPr="00A95793" w:rsidRDefault="00C53D11" w:rsidP="00C53D11">
      <w:pPr>
        <w:pStyle w:val="ConsNormal"/>
        <w:numPr>
          <w:ilvl w:val="1"/>
          <w:numId w:val="1"/>
        </w:numPr>
        <w:tabs>
          <w:tab w:val="num" w:pos="4752"/>
        </w:tabs>
        <w:spacing w:before="120"/>
        <w:ind w:left="680" w:hanging="680"/>
        <w:jc w:val="both"/>
        <w:rPr>
          <w:rFonts w:ascii="Tahoma" w:hAnsi="Tahoma" w:cs="Tahoma"/>
          <w:sz w:val="20"/>
          <w:szCs w:val="20"/>
          <w:lang w:val="lv-LV"/>
        </w:rPr>
      </w:pPr>
      <w:r w:rsidRPr="00A95793">
        <w:rPr>
          <w:rFonts w:ascii="Tahoma" w:hAnsi="Tahoma" w:cs="Tahoma"/>
          <w:sz w:val="20"/>
          <w:szCs w:val="20"/>
          <w:lang w:val="lv-LV"/>
        </w:rPr>
        <w:t>Servisa izsaukumu pieņemšanas laiks:</w:t>
      </w:r>
    </w:p>
    <w:bookmarkEnd w:id="1"/>
    <w:p w14:paraId="39FD39BA" w14:textId="77777777" w:rsidR="009F7BE4" w:rsidRDefault="009F7BE4" w:rsidP="009F7BE4">
      <w:pPr>
        <w:pStyle w:val="ConsNormal"/>
        <w:widowControl/>
        <w:numPr>
          <w:ilvl w:val="0"/>
          <w:numId w:val="5"/>
        </w:numPr>
        <w:spacing w:line="280" w:lineRule="exact"/>
        <w:jc w:val="both"/>
        <w:rPr>
          <w:rFonts w:ascii="Tahoma" w:hAnsi="Tahoma" w:cs="Tahoma"/>
          <w:sz w:val="20"/>
          <w:szCs w:val="20"/>
          <w:lang w:val="lv-LV"/>
        </w:rPr>
      </w:pPr>
      <w:r>
        <w:rPr>
          <w:rFonts w:ascii="Tahoma" w:hAnsi="Tahoma" w:cs="Tahoma"/>
          <w:sz w:val="20"/>
          <w:szCs w:val="20"/>
          <w:lang w:val="lv-LV"/>
        </w:rPr>
        <w:t>standarta – darba dienās no 8:30 līdz 16:30;</w:t>
      </w:r>
    </w:p>
    <w:p w14:paraId="4B1A62C9" w14:textId="6C41F913" w:rsidR="009F7BE4" w:rsidRPr="009F7BE4" w:rsidRDefault="009F7BE4" w:rsidP="009F7BE4">
      <w:pPr>
        <w:pStyle w:val="ConsNormal"/>
        <w:widowControl/>
        <w:numPr>
          <w:ilvl w:val="0"/>
          <w:numId w:val="5"/>
        </w:numPr>
        <w:spacing w:line="280" w:lineRule="exact"/>
        <w:jc w:val="both"/>
        <w:rPr>
          <w:rFonts w:ascii="Tahoma" w:hAnsi="Tahoma" w:cs="Tahoma"/>
          <w:sz w:val="20"/>
          <w:szCs w:val="20"/>
          <w:lang w:val="lv-LV"/>
        </w:rPr>
      </w:pPr>
      <w:r w:rsidRPr="009F7BE4">
        <w:rPr>
          <w:rFonts w:ascii="Tahoma" w:hAnsi="Tahoma" w:cs="Tahoma"/>
          <w:sz w:val="20"/>
          <w:szCs w:val="20"/>
          <w:lang w:val="lv-LV"/>
        </w:rPr>
        <w:t>papildus – darba dienās no 6:30 līdz 8:30, no 16:30 līdz 21:00 un brīvdienās no 9:00 līdz 18:00.</w:t>
      </w:r>
    </w:p>
    <w:p w14:paraId="47901CFF" w14:textId="77777777" w:rsidR="00C53D11" w:rsidRPr="00A95793" w:rsidRDefault="00C53D11" w:rsidP="00C53D11">
      <w:pPr>
        <w:pStyle w:val="ConsNormal"/>
        <w:widowControl/>
        <w:numPr>
          <w:ilvl w:val="0"/>
          <w:numId w:val="1"/>
        </w:numPr>
        <w:tabs>
          <w:tab w:val="clear" w:pos="360"/>
          <w:tab w:val="num" w:pos="709"/>
        </w:tabs>
        <w:spacing w:before="200" w:after="120"/>
        <w:ind w:left="709" w:hanging="709"/>
        <w:rPr>
          <w:rFonts w:ascii="Tahoma" w:hAnsi="Tahoma" w:cs="Tahoma"/>
          <w:b/>
          <w:sz w:val="20"/>
          <w:szCs w:val="20"/>
          <w:lang w:val="lv-LV"/>
        </w:rPr>
      </w:pPr>
      <w:r w:rsidRPr="005B6406">
        <w:rPr>
          <w:rFonts w:ascii="Tahoma" w:hAnsi="Tahoma" w:cs="Tahoma"/>
          <w:b/>
          <w:sz w:val="20"/>
          <w:szCs w:val="20"/>
          <w:lang w:val="lv-LV"/>
        </w:rPr>
        <w:t>TEHNISKĀS</w:t>
      </w:r>
      <w:r w:rsidRPr="00A95793">
        <w:rPr>
          <w:rFonts w:ascii="Tahoma" w:hAnsi="Tahoma" w:cs="Tahoma"/>
          <w:b/>
          <w:sz w:val="20"/>
          <w:szCs w:val="20"/>
          <w:lang w:val="lv-LV"/>
        </w:rPr>
        <w:t xml:space="preserve"> APKALPOŠANAS DARBI </w:t>
      </w:r>
    </w:p>
    <w:p w14:paraId="7EB53594" w14:textId="0A53323F" w:rsidR="00C53D11" w:rsidRPr="00A95793" w:rsidRDefault="00C53D11" w:rsidP="00C53D11">
      <w:pPr>
        <w:pStyle w:val="ConsNormal"/>
        <w:numPr>
          <w:ilvl w:val="1"/>
          <w:numId w:val="1"/>
        </w:numPr>
        <w:tabs>
          <w:tab w:val="num" w:pos="4752"/>
        </w:tabs>
        <w:spacing w:beforeLines="60" w:before="144" w:afterLines="60" w:after="144"/>
        <w:ind w:left="680" w:hanging="680"/>
        <w:jc w:val="both"/>
        <w:rPr>
          <w:rFonts w:ascii="Tahoma" w:hAnsi="Tahoma" w:cs="Tahoma"/>
          <w:sz w:val="20"/>
          <w:szCs w:val="20"/>
          <w:lang w:val="lv-LV"/>
        </w:rPr>
      </w:pPr>
      <w:bookmarkStart w:id="2" w:name="_Hlk487614705"/>
      <w:r w:rsidRPr="00A95793">
        <w:rPr>
          <w:rFonts w:ascii="Tahoma" w:hAnsi="Tahoma" w:cs="Tahoma"/>
          <w:sz w:val="20"/>
          <w:szCs w:val="20"/>
          <w:lang w:val="lv-LV"/>
        </w:rPr>
        <w:t xml:space="preserve">Sistēmas tehniskā apkalpošana viena gada ietvaros iekļauj sekojošus </w:t>
      </w:r>
      <w:r>
        <w:rPr>
          <w:rFonts w:ascii="Tahoma" w:hAnsi="Tahoma" w:cs="Tahoma"/>
          <w:sz w:val="20"/>
          <w:szCs w:val="20"/>
          <w:lang w:val="lv-LV"/>
        </w:rPr>
        <w:t>Iz</w:t>
      </w:r>
      <w:r w:rsidR="009F0DCD">
        <w:rPr>
          <w:rFonts w:ascii="Tahoma" w:hAnsi="Tahoma" w:cs="Tahoma"/>
          <w:sz w:val="20"/>
          <w:szCs w:val="20"/>
          <w:lang w:val="lv-LV"/>
        </w:rPr>
        <w:t>pildītāja</w:t>
      </w:r>
      <w:r w:rsidRPr="00A95793">
        <w:rPr>
          <w:rFonts w:ascii="Tahoma" w:hAnsi="Tahoma" w:cs="Tahoma"/>
          <w:sz w:val="20"/>
          <w:szCs w:val="20"/>
          <w:lang w:val="lv-LV"/>
        </w:rPr>
        <w:t xml:space="preserve"> servisa dienesta darbus un pakalpojumus: </w:t>
      </w:r>
    </w:p>
    <w:p w14:paraId="08D571E5" w14:textId="77777777" w:rsidR="00C53D11" w:rsidRPr="00A95793" w:rsidRDefault="00C53D11" w:rsidP="00C53D11">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bookmarkStart w:id="3" w:name="_Hlk487614693"/>
      <w:bookmarkEnd w:id="2"/>
      <w:r w:rsidRPr="00A95793">
        <w:rPr>
          <w:rFonts w:ascii="Tahoma" w:hAnsi="Tahoma" w:cs="Tahoma"/>
          <w:sz w:val="20"/>
          <w:szCs w:val="20"/>
          <w:lang w:val="lv-LV"/>
        </w:rPr>
        <w:t xml:space="preserve">avārijas izsaukumu pieņemšanu un reaģēšanas laika nodrošināšanu; </w:t>
      </w:r>
    </w:p>
    <w:p w14:paraId="7F7F0CDE" w14:textId="5665351E" w:rsidR="00C53D11" w:rsidRPr="00A95793" w:rsidRDefault="00C53D11" w:rsidP="00C53D11">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r w:rsidRPr="00A95793">
        <w:rPr>
          <w:rFonts w:ascii="Tahoma" w:hAnsi="Tahoma" w:cs="Tahoma"/>
          <w:sz w:val="20"/>
          <w:szCs w:val="20"/>
          <w:lang w:val="lv-LV"/>
        </w:rPr>
        <w:t xml:space="preserve">attālināto problēmas diagnostiku, uzstādījumu pārbaudi, darba programmu, </w:t>
      </w:r>
      <w:r w:rsidR="009F0DCD">
        <w:rPr>
          <w:rFonts w:ascii="Tahoma" w:hAnsi="Tahoma" w:cs="Tahoma"/>
          <w:sz w:val="20"/>
          <w:szCs w:val="20"/>
          <w:lang w:val="lv-LV"/>
        </w:rPr>
        <w:t>Pasūtītāja</w:t>
      </w:r>
      <w:r w:rsidRPr="00A95793">
        <w:rPr>
          <w:rFonts w:ascii="Tahoma" w:hAnsi="Tahoma" w:cs="Tahoma"/>
          <w:sz w:val="20"/>
          <w:szCs w:val="20"/>
          <w:lang w:val="lv-LV"/>
        </w:rPr>
        <w:t xml:space="preserve"> apstiprināto tarifu ieprogrammēšanu, konstatēto problēmu novēršanu attālināti; </w:t>
      </w:r>
    </w:p>
    <w:p w14:paraId="481DA712" w14:textId="12B7E57E" w:rsidR="00C53D11" w:rsidRPr="00A95793" w:rsidRDefault="00C53D11" w:rsidP="00C53D11">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r w:rsidRPr="00A95793">
        <w:rPr>
          <w:rFonts w:ascii="Tahoma" w:hAnsi="Tahoma" w:cs="Tahoma"/>
          <w:sz w:val="20"/>
          <w:szCs w:val="20"/>
          <w:lang w:val="lv-LV"/>
        </w:rPr>
        <w:t xml:space="preserve">Servisa dienesta tehniskā speciālista operatīvās konsultācijas </w:t>
      </w:r>
      <w:r w:rsidR="009F0DCD">
        <w:rPr>
          <w:rFonts w:ascii="Tahoma" w:hAnsi="Tahoma" w:cs="Tahoma"/>
          <w:sz w:val="20"/>
          <w:szCs w:val="20"/>
          <w:lang w:val="lv-LV"/>
        </w:rPr>
        <w:t>Pasūtītāja</w:t>
      </w:r>
      <w:r w:rsidRPr="00A95793">
        <w:rPr>
          <w:rFonts w:ascii="Tahoma" w:hAnsi="Tahoma" w:cs="Tahoma"/>
          <w:sz w:val="20"/>
          <w:szCs w:val="20"/>
          <w:lang w:val="lv-LV"/>
        </w:rPr>
        <w:t xml:space="preserve"> atbildīgajām un </w:t>
      </w:r>
      <w:r w:rsidR="009F0DCD">
        <w:rPr>
          <w:rFonts w:ascii="Tahoma" w:hAnsi="Tahoma" w:cs="Tahoma"/>
          <w:sz w:val="20"/>
          <w:szCs w:val="20"/>
          <w:lang w:val="lv-LV"/>
        </w:rPr>
        <w:t xml:space="preserve">Pasūtītāja </w:t>
      </w:r>
      <w:r w:rsidRPr="00A95793">
        <w:rPr>
          <w:rFonts w:ascii="Tahoma" w:hAnsi="Tahoma" w:cs="Tahoma"/>
          <w:sz w:val="20"/>
          <w:szCs w:val="20"/>
          <w:lang w:val="lv-LV"/>
        </w:rPr>
        <w:t>pilnvarotajām personām (pa tālruni) 8 darba stundu apjomā;</w:t>
      </w:r>
    </w:p>
    <w:p w14:paraId="349F3249" w14:textId="77777777" w:rsidR="00C53D11" w:rsidRPr="00A95793" w:rsidRDefault="00C53D11" w:rsidP="00C53D11">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r w:rsidRPr="00A95793">
        <w:rPr>
          <w:rFonts w:ascii="Tahoma" w:hAnsi="Tahoma" w:cs="Tahoma"/>
          <w:sz w:val="20"/>
          <w:szCs w:val="20"/>
          <w:lang w:val="lv-LV"/>
        </w:rPr>
        <w:t>apmaksas Automātā esošo plombu pārbaudi un noplombēšanu ar VID reģistrētajām stingrās uzskaites plombām, noplombēšanas akta sastādīšanu un citas nepieciešamās dokumentācijas sagatavošanu, ierakstu veikšanu Automāta tehniskajā pasē;</w:t>
      </w:r>
    </w:p>
    <w:p w14:paraId="5A58DEB4" w14:textId="30DDF850" w:rsidR="00C53D11" w:rsidRPr="00A95793" w:rsidRDefault="00C53D11" w:rsidP="00C53D11">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r w:rsidRPr="00A95793">
        <w:rPr>
          <w:rFonts w:ascii="Tahoma" w:hAnsi="Tahoma" w:cs="Tahoma"/>
          <w:sz w:val="20"/>
          <w:szCs w:val="20"/>
          <w:lang w:val="lv-LV"/>
        </w:rPr>
        <w:lastRenderedPageBreak/>
        <w:t xml:space="preserve">Sistēmas kļūmes vai bojājumu gadījumā, ja problēma nevar tikt atrisināta attālināti, </w:t>
      </w:r>
      <w:r>
        <w:rPr>
          <w:rFonts w:ascii="Tahoma" w:hAnsi="Tahoma" w:cs="Tahoma"/>
          <w:sz w:val="20"/>
          <w:szCs w:val="20"/>
          <w:lang w:val="lv-LV"/>
        </w:rPr>
        <w:t>Iz</w:t>
      </w:r>
      <w:r w:rsidR="009F0DCD">
        <w:rPr>
          <w:rFonts w:ascii="Tahoma" w:hAnsi="Tahoma" w:cs="Tahoma"/>
          <w:sz w:val="20"/>
          <w:szCs w:val="20"/>
          <w:lang w:val="lv-LV"/>
        </w:rPr>
        <w:t>pildītājs</w:t>
      </w:r>
      <w:r w:rsidRPr="00A95793">
        <w:rPr>
          <w:rFonts w:ascii="Tahoma" w:hAnsi="Tahoma" w:cs="Tahoma"/>
          <w:sz w:val="20"/>
          <w:szCs w:val="20"/>
          <w:lang w:val="lv-LV"/>
        </w:rPr>
        <w:t xml:space="preserve"> nodrošina speciālista ierašanos Objektā visdrīzākajā laikā pēc izsaukuma saņemšanas, bet ne vēlāk, ka 4 (četru) stundu laikā no izsaukuma pieņemšanas brīža, ja izsaukums ir veikts darba laikā (darba dienās no 9</w:t>
      </w:r>
      <w:r>
        <w:rPr>
          <w:rFonts w:ascii="Tahoma" w:hAnsi="Tahoma" w:cs="Tahoma"/>
          <w:sz w:val="20"/>
          <w:szCs w:val="20"/>
          <w:lang w:val="lv-LV"/>
        </w:rPr>
        <w:t>:00</w:t>
      </w:r>
      <w:r w:rsidRPr="00A95793">
        <w:rPr>
          <w:rFonts w:ascii="Tahoma" w:hAnsi="Tahoma" w:cs="Tahoma"/>
          <w:sz w:val="20"/>
          <w:szCs w:val="20"/>
          <w:lang w:val="lv-LV"/>
        </w:rPr>
        <w:t xml:space="preserve"> līdz 17</w:t>
      </w:r>
      <w:r>
        <w:rPr>
          <w:rFonts w:ascii="Tahoma" w:hAnsi="Tahoma" w:cs="Tahoma"/>
          <w:sz w:val="20"/>
          <w:szCs w:val="20"/>
          <w:lang w:val="lv-LV"/>
        </w:rPr>
        <w:t>:00</w:t>
      </w:r>
      <w:r w:rsidRPr="00A95793">
        <w:rPr>
          <w:rFonts w:ascii="Tahoma" w:hAnsi="Tahoma" w:cs="Tahoma"/>
          <w:sz w:val="20"/>
          <w:szCs w:val="20"/>
          <w:lang w:val="lv-LV"/>
        </w:rPr>
        <w:t>) un ne vēlāk, kā līdz nākamās darba dienas plkst.12:00, ja izsaukums ir veikts pārējā laikā;</w:t>
      </w:r>
    </w:p>
    <w:p w14:paraId="4609453A" w14:textId="5DBDE01F" w:rsidR="00127610" w:rsidRDefault="00C53D11" w:rsidP="00127610">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r w:rsidRPr="00A95793">
        <w:rPr>
          <w:rFonts w:ascii="Tahoma" w:hAnsi="Tahoma" w:cs="Tahoma"/>
          <w:sz w:val="20"/>
          <w:szCs w:val="20"/>
          <w:lang w:val="lv-LV"/>
        </w:rPr>
        <w:t xml:space="preserve">garantijas gadījumiem </w:t>
      </w:r>
      <w:r>
        <w:rPr>
          <w:rFonts w:ascii="Tahoma" w:hAnsi="Tahoma" w:cs="Tahoma"/>
          <w:sz w:val="20"/>
          <w:szCs w:val="20"/>
          <w:lang w:val="lv-LV"/>
        </w:rPr>
        <w:t>Iz</w:t>
      </w:r>
      <w:r w:rsidR="009F0DCD">
        <w:rPr>
          <w:rFonts w:ascii="Tahoma" w:hAnsi="Tahoma" w:cs="Tahoma"/>
          <w:sz w:val="20"/>
          <w:szCs w:val="20"/>
          <w:lang w:val="lv-LV"/>
        </w:rPr>
        <w:t>pildītāja</w:t>
      </w:r>
      <w:r w:rsidRPr="00A95793">
        <w:rPr>
          <w:rFonts w:ascii="Tahoma" w:hAnsi="Tahoma" w:cs="Tahoma"/>
          <w:sz w:val="20"/>
          <w:szCs w:val="20"/>
          <w:lang w:val="lv-LV"/>
        </w:rPr>
        <w:t xml:space="preserve"> servisa dienests nepieciešamā daudzumā un bez papildus maksas nodrošina sava tehniskā speciālista papildus izbraukumus uz Objektu - problēmu novēršanai, detaļu nomaiņai vai citu nepieciešamo remonta darbu veikšanai. Garantija uz Sistēmas iekšējām sastāvdaļām un komponentiem ir spēkā visā Sistēmas nomas periodā</w:t>
      </w:r>
      <w:r>
        <w:rPr>
          <w:rFonts w:ascii="Tahoma" w:hAnsi="Tahoma" w:cs="Tahoma"/>
          <w:sz w:val="20"/>
          <w:szCs w:val="20"/>
          <w:lang w:val="lv-LV"/>
        </w:rPr>
        <w:t xml:space="preserve">, bet </w:t>
      </w:r>
      <w:r w:rsidRPr="00310053">
        <w:rPr>
          <w:rFonts w:ascii="Tahoma" w:hAnsi="Tahoma" w:cs="Tahoma"/>
          <w:sz w:val="20"/>
          <w:szCs w:val="20"/>
          <w:lang w:val="lv-LV"/>
        </w:rPr>
        <w:t>Sistēmas izpirkuma</w:t>
      </w:r>
      <w:r>
        <w:rPr>
          <w:rFonts w:ascii="Tahoma" w:hAnsi="Tahoma" w:cs="Tahoma"/>
          <w:sz w:val="20"/>
          <w:szCs w:val="20"/>
          <w:lang w:val="lv-LV"/>
        </w:rPr>
        <w:t xml:space="preserve"> vai Līguma pirmstermiņa izbeigšanas </w:t>
      </w:r>
      <w:r w:rsidRPr="00310053">
        <w:rPr>
          <w:rFonts w:ascii="Tahoma" w:hAnsi="Tahoma" w:cs="Tahoma"/>
          <w:sz w:val="20"/>
          <w:szCs w:val="20"/>
          <w:lang w:val="lv-LV"/>
        </w:rPr>
        <w:t xml:space="preserve">gadījumā garantija Sistēmai ir spēkā 24 mēnešus no Sistēmas </w:t>
      </w:r>
      <w:r>
        <w:rPr>
          <w:rFonts w:ascii="Tahoma" w:hAnsi="Tahoma" w:cs="Tahoma"/>
          <w:sz w:val="20"/>
          <w:szCs w:val="20"/>
          <w:lang w:val="lv-LV"/>
        </w:rPr>
        <w:t>izpirkuma</w:t>
      </w:r>
      <w:r w:rsidRPr="00310053">
        <w:rPr>
          <w:rFonts w:ascii="Tahoma" w:hAnsi="Tahoma" w:cs="Tahoma"/>
          <w:sz w:val="20"/>
          <w:szCs w:val="20"/>
          <w:lang w:val="lv-LV"/>
        </w:rPr>
        <w:t xml:space="preserve"> dienas</w:t>
      </w:r>
      <w:r>
        <w:rPr>
          <w:rFonts w:ascii="Tahoma" w:hAnsi="Tahoma" w:cs="Tahoma"/>
          <w:sz w:val="20"/>
          <w:szCs w:val="20"/>
          <w:lang w:val="lv-LV"/>
        </w:rPr>
        <w:t>;</w:t>
      </w:r>
      <w:r w:rsidRPr="009F6058">
        <w:rPr>
          <w:sz w:val="19"/>
          <w:szCs w:val="19"/>
          <w:lang w:val="lv-LV"/>
        </w:rPr>
        <w:t xml:space="preserve"> </w:t>
      </w:r>
      <w:r>
        <w:rPr>
          <w:rFonts w:ascii="Tahoma" w:hAnsi="Tahoma" w:cs="Tahoma"/>
          <w:sz w:val="20"/>
          <w:szCs w:val="20"/>
          <w:lang w:val="lv-LV"/>
        </w:rPr>
        <w:t xml:space="preserve">       </w:t>
      </w:r>
    </w:p>
    <w:p w14:paraId="57BE6435" w14:textId="63B09CF5" w:rsidR="00227095" w:rsidRPr="00127610" w:rsidRDefault="00520A8B" w:rsidP="00127610">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r>
        <w:rPr>
          <w:rFonts w:ascii="Tahoma" w:hAnsi="Tahoma" w:cs="Tahoma"/>
          <w:sz w:val="20"/>
          <w:szCs w:val="20"/>
          <w:lang w:val="lv-LV"/>
        </w:rPr>
        <w:t>Iz</w:t>
      </w:r>
      <w:r w:rsidR="009F0DCD">
        <w:rPr>
          <w:rFonts w:ascii="Tahoma" w:hAnsi="Tahoma" w:cs="Tahoma"/>
          <w:sz w:val="20"/>
          <w:szCs w:val="20"/>
          <w:lang w:val="lv-LV"/>
        </w:rPr>
        <w:t>pildītājs</w:t>
      </w:r>
      <w:r w:rsidR="00227095" w:rsidRPr="00127610">
        <w:rPr>
          <w:rFonts w:ascii="Tahoma" w:hAnsi="Tahoma" w:cs="Tahoma"/>
          <w:sz w:val="20"/>
          <w:szCs w:val="20"/>
          <w:lang w:val="lv-LV"/>
        </w:rPr>
        <w:t xml:space="preserve"> reizi nedēļā  nodrošina attālināto pieslēgšanos iekārtām un pārbauda tās darbspēju, kā arī</w:t>
      </w:r>
      <w:r w:rsidR="00100C15">
        <w:rPr>
          <w:rFonts w:ascii="Tahoma" w:hAnsi="Tahoma" w:cs="Tahoma"/>
          <w:sz w:val="20"/>
          <w:szCs w:val="20"/>
          <w:lang w:val="lv-LV"/>
        </w:rPr>
        <w:br/>
      </w:r>
      <w:r w:rsidR="00127610" w:rsidRPr="00127610">
        <w:rPr>
          <w:rFonts w:ascii="Tahoma" w:hAnsi="Tahoma" w:cs="Tahoma"/>
          <w:sz w:val="20"/>
          <w:szCs w:val="20"/>
          <w:lang w:val="lv-LV"/>
        </w:rPr>
        <w:t xml:space="preserve">1 (vienu) </w:t>
      </w:r>
      <w:r w:rsidR="00227095" w:rsidRPr="00127610">
        <w:rPr>
          <w:rFonts w:ascii="Tahoma" w:hAnsi="Tahoma" w:cs="Tahoma"/>
          <w:sz w:val="20"/>
          <w:szCs w:val="20"/>
          <w:lang w:val="lv-LV"/>
        </w:rPr>
        <w:t>reizi mēnesī nodrošina iekārtu kustīgo daļu pārbaudi un apkopi (barjeru skrūvju stiprības pārbaudi, kustīgo elementu eļļošanu u.c. nepieciešamos darbus);</w:t>
      </w:r>
    </w:p>
    <w:bookmarkEnd w:id="3"/>
    <w:p w14:paraId="177F56CD" w14:textId="77777777" w:rsidR="00C53D11" w:rsidRPr="00A95793" w:rsidRDefault="00C53D11" w:rsidP="00C53D11">
      <w:pPr>
        <w:pStyle w:val="ConsNormal"/>
        <w:numPr>
          <w:ilvl w:val="1"/>
          <w:numId w:val="1"/>
        </w:numPr>
        <w:tabs>
          <w:tab w:val="num" w:pos="4752"/>
        </w:tabs>
        <w:spacing w:beforeLines="60" w:before="144" w:afterLines="60" w:after="144"/>
        <w:ind w:left="680" w:hanging="680"/>
        <w:jc w:val="both"/>
        <w:rPr>
          <w:rFonts w:ascii="Tahoma" w:hAnsi="Tahoma" w:cs="Tahoma"/>
          <w:sz w:val="20"/>
          <w:szCs w:val="20"/>
          <w:u w:val="single"/>
          <w:lang w:val="lv-LV"/>
        </w:rPr>
      </w:pPr>
      <w:r w:rsidRPr="00A95793">
        <w:rPr>
          <w:rFonts w:ascii="Tahoma" w:hAnsi="Tahoma" w:cs="Tahoma"/>
          <w:sz w:val="20"/>
          <w:szCs w:val="20"/>
          <w:u w:val="single"/>
          <w:lang w:val="lv-LV"/>
        </w:rPr>
        <w:t xml:space="preserve">Sistēmas regulārā tehniskā profilakse un apkalpošana sevī ietver: </w:t>
      </w:r>
    </w:p>
    <w:p w14:paraId="0B31B02C" w14:textId="77777777" w:rsidR="00C53D11" w:rsidRPr="00A95793" w:rsidRDefault="00C53D11" w:rsidP="00C53D11">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r w:rsidRPr="00A95793">
        <w:rPr>
          <w:rFonts w:ascii="Tahoma" w:hAnsi="Tahoma" w:cs="Tahoma"/>
          <w:sz w:val="20"/>
          <w:szCs w:val="20"/>
          <w:lang w:val="lv-LV"/>
        </w:rPr>
        <w:t xml:space="preserve">Sistēmas iekārtu un mehānismu stāvokļa un to darbības pārbaudi, Sistēmas iekārtu tehnisko apkopi un reglamenta tehniskas apkalpes darbu protokola sastādīšanu par pārbaudes rezultātiem un nepieciešamības gadījumos - atrasto nepilnību novēršanas kārtības saskaņošanu ar </w:t>
      </w:r>
      <w:r>
        <w:rPr>
          <w:rFonts w:ascii="Tahoma" w:hAnsi="Tahoma" w:cs="Tahoma"/>
          <w:sz w:val="20"/>
          <w:szCs w:val="20"/>
          <w:lang w:val="lv-LV"/>
        </w:rPr>
        <w:t>Nomniek</w:t>
      </w:r>
      <w:r w:rsidRPr="00A95793">
        <w:rPr>
          <w:rFonts w:ascii="Tahoma" w:hAnsi="Tahoma" w:cs="Tahoma"/>
          <w:sz w:val="20"/>
          <w:szCs w:val="20"/>
          <w:lang w:val="lv-LV"/>
        </w:rPr>
        <w:t>u;</w:t>
      </w:r>
    </w:p>
    <w:p w14:paraId="0C403638" w14:textId="77777777" w:rsidR="00C53D11" w:rsidRPr="00A95793" w:rsidRDefault="00C53D11" w:rsidP="00C53D11">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r w:rsidRPr="00A95793">
        <w:rPr>
          <w:rFonts w:ascii="Tahoma" w:hAnsi="Tahoma" w:cs="Tahoma"/>
          <w:sz w:val="20"/>
          <w:szCs w:val="20"/>
          <w:lang w:val="lv-LV"/>
        </w:rPr>
        <w:t>iespējamo defektu atklāšanu un atklāto defektu novēršanu, ja tas neprasa mezglu vai detaļu nomaiņu; iespējamo aktuālo uzlabojumu un remonta darbu veikšanu;</w:t>
      </w:r>
    </w:p>
    <w:p w14:paraId="166CB898" w14:textId="77777777" w:rsidR="00C53D11" w:rsidRPr="00A95793" w:rsidRDefault="00C53D11" w:rsidP="00C53D11">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r w:rsidRPr="00A95793">
        <w:rPr>
          <w:rFonts w:ascii="Tahoma" w:hAnsi="Tahoma" w:cs="Tahoma"/>
          <w:sz w:val="20"/>
          <w:szCs w:val="20"/>
          <w:lang w:val="lv-LV"/>
        </w:rPr>
        <w:t xml:space="preserve">detaļu un iekārtu uz kurām attiecas garantijas nosacījumi – maiņu, detaļu nomaiņas un garantijas darbu akta sastādīšanu; </w:t>
      </w:r>
    </w:p>
    <w:p w14:paraId="63F2662D" w14:textId="2E01BCF5" w:rsidR="00C53D11" w:rsidRPr="00A95793" w:rsidRDefault="00C53D11" w:rsidP="00C53D11">
      <w:pPr>
        <w:pStyle w:val="ConsNormal"/>
        <w:widowControl/>
        <w:numPr>
          <w:ilvl w:val="2"/>
          <w:numId w:val="1"/>
        </w:numPr>
        <w:tabs>
          <w:tab w:val="clear" w:pos="720"/>
          <w:tab w:val="num" w:pos="4752"/>
        </w:tabs>
        <w:spacing w:beforeLines="60" w:before="144" w:afterLines="60" w:after="144"/>
        <w:ind w:left="700" w:hanging="700"/>
        <w:jc w:val="both"/>
        <w:rPr>
          <w:rFonts w:ascii="Tahoma" w:hAnsi="Tahoma" w:cs="Tahoma"/>
          <w:sz w:val="20"/>
          <w:szCs w:val="20"/>
          <w:lang w:val="lv-LV"/>
        </w:rPr>
      </w:pPr>
      <w:r>
        <w:rPr>
          <w:rFonts w:ascii="Tahoma" w:hAnsi="Tahoma" w:cs="Tahoma"/>
          <w:sz w:val="20"/>
          <w:szCs w:val="20"/>
          <w:lang w:val="lv-LV"/>
        </w:rPr>
        <w:t>j</w:t>
      </w:r>
      <w:r w:rsidRPr="00A95793">
        <w:rPr>
          <w:rFonts w:ascii="Tahoma" w:hAnsi="Tahoma" w:cs="Tahoma"/>
          <w:sz w:val="20"/>
          <w:szCs w:val="20"/>
          <w:lang w:val="lv-LV"/>
        </w:rPr>
        <w:t>a apkopes laikā tiek konstatēti ārpus garantijas Sistēmas bojājumi</w:t>
      </w:r>
      <w:r>
        <w:rPr>
          <w:rFonts w:ascii="Tahoma" w:hAnsi="Tahoma" w:cs="Tahoma"/>
          <w:sz w:val="20"/>
          <w:szCs w:val="20"/>
          <w:lang w:val="lv-LV"/>
        </w:rPr>
        <w:t xml:space="preserve"> un ir pierādīts, ka tie</w:t>
      </w:r>
      <w:r w:rsidRPr="00A95793">
        <w:rPr>
          <w:rFonts w:ascii="Tahoma" w:hAnsi="Tahoma" w:cs="Tahoma"/>
          <w:sz w:val="20"/>
          <w:szCs w:val="20"/>
          <w:lang w:val="lv-LV"/>
        </w:rPr>
        <w:t xml:space="preserve"> radušies ražotāja ekspluatācijas noteikumu pārkāpšanas rezultātā, tad </w:t>
      </w:r>
      <w:r>
        <w:rPr>
          <w:rFonts w:ascii="Tahoma" w:hAnsi="Tahoma" w:cs="Tahoma"/>
          <w:sz w:val="20"/>
          <w:szCs w:val="20"/>
          <w:lang w:val="lv-LV"/>
        </w:rPr>
        <w:t>Iz</w:t>
      </w:r>
      <w:r w:rsidR="009F0DCD">
        <w:rPr>
          <w:rFonts w:ascii="Tahoma" w:hAnsi="Tahoma" w:cs="Tahoma"/>
          <w:sz w:val="20"/>
          <w:szCs w:val="20"/>
          <w:lang w:val="lv-LV"/>
        </w:rPr>
        <w:t xml:space="preserve">pildītājs </w:t>
      </w:r>
      <w:r w:rsidRPr="00A95793">
        <w:rPr>
          <w:rFonts w:ascii="Tahoma" w:hAnsi="Tahoma" w:cs="Tahoma"/>
          <w:sz w:val="20"/>
          <w:szCs w:val="20"/>
          <w:lang w:val="lv-LV"/>
        </w:rPr>
        <w:t xml:space="preserve">sastāda defektu aktu, kuru apstiprina </w:t>
      </w:r>
      <w:r w:rsidR="009F0DCD">
        <w:rPr>
          <w:rFonts w:ascii="Tahoma" w:hAnsi="Tahoma" w:cs="Tahoma"/>
          <w:sz w:val="20"/>
          <w:szCs w:val="20"/>
          <w:lang w:val="lv-LV"/>
        </w:rPr>
        <w:t>Pasūtītājs</w:t>
      </w:r>
      <w:r w:rsidRPr="00A95793">
        <w:rPr>
          <w:rFonts w:ascii="Tahoma" w:hAnsi="Tahoma" w:cs="Tahoma"/>
          <w:sz w:val="20"/>
          <w:szCs w:val="20"/>
          <w:lang w:val="lv-LV"/>
        </w:rPr>
        <w:t xml:space="preserve">. Nepieciešamo darbu klāsts, defektu novēršanas laiks un izmaksas tiek atsevišķi saskaņotas ar </w:t>
      </w:r>
      <w:r w:rsidR="009F0DCD">
        <w:rPr>
          <w:rFonts w:ascii="Tahoma" w:hAnsi="Tahoma" w:cs="Tahoma"/>
          <w:sz w:val="20"/>
          <w:szCs w:val="20"/>
          <w:lang w:val="lv-LV"/>
        </w:rPr>
        <w:t>Pasūtītāju</w:t>
      </w:r>
      <w:r w:rsidRPr="00A95793">
        <w:rPr>
          <w:rFonts w:ascii="Tahoma" w:hAnsi="Tahoma" w:cs="Tahoma"/>
          <w:sz w:val="20"/>
          <w:szCs w:val="20"/>
          <w:lang w:val="lv-LV"/>
        </w:rPr>
        <w:t>.</w:t>
      </w:r>
    </w:p>
    <w:p w14:paraId="6546A6B6" w14:textId="74E0B75E" w:rsidR="00C53D11" w:rsidRPr="00A95793" w:rsidRDefault="00C53D11" w:rsidP="00C53D11">
      <w:pPr>
        <w:pStyle w:val="ConsNormal"/>
        <w:numPr>
          <w:ilvl w:val="1"/>
          <w:numId w:val="1"/>
        </w:numPr>
        <w:tabs>
          <w:tab w:val="num" w:pos="4752"/>
        </w:tabs>
        <w:spacing w:beforeLines="60" w:before="144" w:afterLines="60" w:after="144"/>
        <w:ind w:left="680" w:hanging="680"/>
        <w:jc w:val="both"/>
        <w:rPr>
          <w:rFonts w:ascii="Tahoma" w:hAnsi="Tahoma" w:cs="Tahoma"/>
          <w:sz w:val="20"/>
          <w:szCs w:val="20"/>
          <w:lang w:val="lv-LV"/>
        </w:rPr>
      </w:pPr>
      <w:r>
        <w:rPr>
          <w:rFonts w:ascii="Tahoma" w:hAnsi="Tahoma" w:cs="Tahoma"/>
          <w:sz w:val="20"/>
          <w:szCs w:val="20"/>
          <w:lang w:val="lv-LV"/>
        </w:rPr>
        <w:t>Iz</w:t>
      </w:r>
      <w:r w:rsidR="009F0DCD">
        <w:rPr>
          <w:rFonts w:ascii="Tahoma" w:hAnsi="Tahoma" w:cs="Tahoma"/>
          <w:sz w:val="20"/>
          <w:szCs w:val="20"/>
          <w:lang w:val="lv-LV"/>
        </w:rPr>
        <w:t xml:space="preserve">pildītājs </w:t>
      </w:r>
      <w:r w:rsidRPr="00A95793">
        <w:rPr>
          <w:rFonts w:ascii="Tahoma" w:hAnsi="Tahoma" w:cs="Tahoma"/>
          <w:sz w:val="20"/>
          <w:szCs w:val="20"/>
          <w:lang w:val="lv-LV"/>
        </w:rPr>
        <w:t xml:space="preserve">iepriekš saskaņo ar </w:t>
      </w:r>
      <w:r w:rsidR="009F0DCD">
        <w:rPr>
          <w:rFonts w:ascii="Tahoma" w:hAnsi="Tahoma" w:cs="Tahoma"/>
          <w:sz w:val="20"/>
          <w:szCs w:val="20"/>
          <w:lang w:val="lv-LV"/>
        </w:rPr>
        <w:t>Pasūtītāju</w:t>
      </w:r>
      <w:r w:rsidRPr="00A95793">
        <w:rPr>
          <w:rFonts w:ascii="Tahoma" w:hAnsi="Tahoma" w:cs="Tahoma"/>
          <w:sz w:val="20"/>
          <w:szCs w:val="20"/>
          <w:lang w:val="lv-LV"/>
        </w:rPr>
        <w:t xml:space="preserve"> regulārās tehniskas profilakses veikšanas dienu un laiku. </w:t>
      </w:r>
      <w:r>
        <w:rPr>
          <w:rFonts w:ascii="Tahoma" w:hAnsi="Tahoma" w:cs="Tahoma"/>
          <w:sz w:val="20"/>
          <w:szCs w:val="20"/>
          <w:lang w:val="lv-LV"/>
        </w:rPr>
        <w:t>Iz</w:t>
      </w:r>
      <w:r w:rsidR="009F0DCD">
        <w:rPr>
          <w:rFonts w:ascii="Tahoma" w:hAnsi="Tahoma" w:cs="Tahoma"/>
          <w:sz w:val="20"/>
          <w:szCs w:val="20"/>
          <w:lang w:val="lv-LV"/>
        </w:rPr>
        <w:t>pildītājs</w:t>
      </w:r>
      <w:r w:rsidRPr="00A95793">
        <w:rPr>
          <w:rFonts w:ascii="Tahoma" w:hAnsi="Tahoma" w:cs="Tahoma"/>
          <w:sz w:val="20"/>
          <w:szCs w:val="20"/>
          <w:lang w:val="lv-LV"/>
        </w:rPr>
        <w:t xml:space="preserve"> atsevišķi paziņo </w:t>
      </w:r>
      <w:r w:rsidR="009F0DCD">
        <w:rPr>
          <w:rFonts w:ascii="Tahoma" w:hAnsi="Tahoma" w:cs="Tahoma"/>
          <w:sz w:val="20"/>
          <w:szCs w:val="20"/>
          <w:lang w:val="lv-LV"/>
        </w:rPr>
        <w:t>Pasūtītājam</w:t>
      </w:r>
      <w:r w:rsidRPr="00A95793">
        <w:rPr>
          <w:rFonts w:ascii="Tahoma" w:hAnsi="Tahoma" w:cs="Tahoma"/>
          <w:sz w:val="20"/>
          <w:szCs w:val="20"/>
          <w:lang w:val="lv-LV"/>
        </w:rPr>
        <w:t xml:space="preserve"> par tādu darbu veikšanu, kas var īslaicīgi traucēt autostāvvietas darbībai. </w:t>
      </w:r>
    </w:p>
    <w:p w14:paraId="62767034" w14:textId="77777777" w:rsidR="00C53D11" w:rsidRPr="00A95793" w:rsidRDefault="00C53D11" w:rsidP="00C53D11">
      <w:pPr>
        <w:pStyle w:val="ConsNormal"/>
        <w:numPr>
          <w:ilvl w:val="1"/>
          <w:numId w:val="1"/>
        </w:numPr>
        <w:tabs>
          <w:tab w:val="num" w:pos="4752"/>
        </w:tabs>
        <w:spacing w:beforeLines="60" w:before="144" w:afterLines="60" w:after="144"/>
        <w:ind w:left="680" w:hanging="680"/>
        <w:jc w:val="both"/>
        <w:rPr>
          <w:rFonts w:ascii="Tahoma" w:hAnsi="Tahoma" w:cs="Tahoma"/>
          <w:sz w:val="20"/>
          <w:szCs w:val="20"/>
          <w:lang w:val="lv-LV"/>
        </w:rPr>
      </w:pPr>
      <w:r w:rsidRPr="00A95793">
        <w:rPr>
          <w:rFonts w:ascii="Tahoma" w:hAnsi="Tahoma" w:cs="Tahoma"/>
          <w:sz w:val="20"/>
          <w:szCs w:val="20"/>
          <w:lang w:val="lv-LV"/>
        </w:rPr>
        <w:t xml:space="preserve">Trešo personu ļaunprātīgās darbības vai ceļa negadījumos Sistēmai rādīto bojājumu gadījumos – bojāto mezglu diagnostika, papildus izbraukumi, rezerves daļas un sistēmas darbības atjaunošanai nepieciešamie remonta darbi tiek apmaksāti atsevišķi, saskaņā ar abpusēji saskaņoto atjaunošanas un remonta darbu tāmi. </w:t>
      </w:r>
    </w:p>
    <w:p w14:paraId="74BB5DCB" w14:textId="731EED2E" w:rsidR="00C53D11" w:rsidRPr="00A95793" w:rsidRDefault="00C53D11" w:rsidP="00C53D11">
      <w:pPr>
        <w:pStyle w:val="ConsNormal"/>
        <w:numPr>
          <w:ilvl w:val="1"/>
          <w:numId w:val="1"/>
        </w:numPr>
        <w:tabs>
          <w:tab w:val="num" w:pos="4752"/>
        </w:tabs>
        <w:spacing w:beforeLines="60" w:before="144" w:afterLines="60" w:after="144"/>
        <w:ind w:left="680" w:hanging="680"/>
        <w:jc w:val="both"/>
        <w:rPr>
          <w:rFonts w:ascii="Tahoma" w:hAnsi="Tahoma" w:cs="Tahoma"/>
          <w:sz w:val="20"/>
          <w:szCs w:val="20"/>
          <w:lang w:val="lv-LV"/>
        </w:rPr>
      </w:pPr>
      <w:bookmarkStart w:id="4" w:name="_Ref503783633"/>
      <w:r w:rsidRPr="3DD83D51">
        <w:rPr>
          <w:rFonts w:ascii="Tahoma" w:hAnsi="Tahoma" w:cs="Tahoma"/>
          <w:sz w:val="20"/>
          <w:szCs w:val="20"/>
          <w:lang w:val="lv-LV"/>
        </w:rPr>
        <w:t xml:space="preserve">Papildus izsaukumus un darbus, kas neattiecas uz garantijas gadījumiem, </w:t>
      </w:r>
      <w:r w:rsidR="009F0DCD">
        <w:rPr>
          <w:rFonts w:ascii="Tahoma" w:hAnsi="Tahoma" w:cs="Tahoma"/>
          <w:sz w:val="20"/>
          <w:szCs w:val="20"/>
          <w:lang w:val="lv-LV"/>
        </w:rPr>
        <w:t>Pasūtītājs</w:t>
      </w:r>
      <w:r w:rsidRPr="3DD83D51">
        <w:rPr>
          <w:rFonts w:ascii="Tahoma" w:hAnsi="Tahoma" w:cs="Tahoma"/>
          <w:sz w:val="20"/>
          <w:szCs w:val="20"/>
          <w:lang w:val="lv-LV"/>
        </w:rPr>
        <w:t xml:space="preserve"> apmaksā atsevišķi pēc sekojoša tarifa:</w:t>
      </w:r>
      <w:bookmarkEnd w:id="4"/>
    </w:p>
    <w:p w14:paraId="530A2BF5" w14:textId="77777777" w:rsidR="00C53D11" w:rsidRPr="00A95793" w:rsidRDefault="00C53D11" w:rsidP="00C53D11">
      <w:pPr>
        <w:numPr>
          <w:ilvl w:val="1"/>
          <w:numId w:val="2"/>
        </w:numPr>
        <w:tabs>
          <w:tab w:val="clear" w:pos="1142"/>
          <w:tab w:val="num" w:pos="792"/>
          <w:tab w:val="num" w:pos="1134"/>
          <w:tab w:val="num" w:pos="2160"/>
          <w:tab w:val="num" w:pos="4752"/>
        </w:tabs>
        <w:autoSpaceDE w:val="0"/>
        <w:autoSpaceDN w:val="0"/>
        <w:spacing w:before="60" w:after="60" w:line="280" w:lineRule="exact"/>
        <w:ind w:left="1140" w:hanging="431"/>
        <w:jc w:val="both"/>
        <w:rPr>
          <w:rFonts w:ascii="Tahoma" w:hAnsi="Tahoma" w:cs="Tahoma"/>
          <w:sz w:val="20"/>
          <w:szCs w:val="20"/>
          <w:lang w:val="lv-LV"/>
        </w:rPr>
      </w:pPr>
      <w:r w:rsidRPr="007F0B85">
        <w:rPr>
          <w:rFonts w:ascii="Tahoma" w:hAnsi="Tahoma" w:cs="Tahoma"/>
          <w:sz w:val="20"/>
          <w:szCs w:val="20"/>
          <w:lang w:val="lv-LV"/>
        </w:rPr>
        <w:t>Speciālista izbraukuma uz Objekt</w:t>
      </w:r>
      <w:r>
        <w:rPr>
          <w:rFonts w:ascii="Tahoma" w:hAnsi="Tahoma" w:cs="Tahoma"/>
          <w:sz w:val="20"/>
          <w:szCs w:val="20"/>
          <w:lang w:val="lv-LV"/>
        </w:rPr>
        <w:t>u</w:t>
      </w:r>
      <w:r w:rsidRPr="007F0B85">
        <w:rPr>
          <w:rFonts w:ascii="Tahoma" w:hAnsi="Tahoma" w:cs="Tahoma"/>
          <w:sz w:val="20"/>
          <w:szCs w:val="20"/>
          <w:lang w:val="lv-LV"/>
        </w:rPr>
        <w:t xml:space="preserve"> reizes cena (t.i. ierašanās (atbraukšanas) reize, kas iekļauj sevī maksu par laiku ceļā un transporta izdevumus) sastāda </w:t>
      </w:r>
      <w:bookmarkStart w:id="5" w:name="GSM_MAKSA"/>
      <w:bookmarkStart w:id="6" w:name="IZBR_MAKSA"/>
      <w:r>
        <w:rPr>
          <w:rFonts w:ascii="Tahoma" w:hAnsi="Tahoma" w:cs="Tahoma"/>
          <w:color w:val="0000CC"/>
          <w:sz w:val="20"/>
          <w:szCs w:val="20"/>
          <w:lang w:val="lv-LV"/>
        </w:rPr>
        <w:t xml:space="preserve">43.84 </w:t>
      </w:r>
      <w:bookmarkEnd w:id="5"/>
      <w:bookmarkEnd w:id="6"/>
      <w:r>
        <w:rPr>
          <w:rFonts w:ascii="Tahoma" w:hAnsi="Tahoma" w:cs="Tahoma"/>
          <w:color w:val="0000CC"/>
          <w:sz w:val="20"/>
          <w:szCs w:val="20"/>
          <w:lang w:val="lv-LV"/>
        </w:rPr>
        <w:t>EUR</w:t>
      </w:r>
      <w:r>
        <w:rPr>
          <w:rFonts w:ascii="Tahoma" w:hAnsi="Tahoma" w:cs="Tahoma"/>
          <w:sz w:val="20"/>
          <w:szCs w:val="20"/>
          <w:lang w:val="lv-LV"/>
        </w:rPr>
        <w:t xml:space="preserve"> </w:t>
      </w:r>
      <w:r w:rsidRPr="00357D97">
        <w:rPr>
          <w:rFonts w:ascii="Tahoma" w:hAnsi="Tahoma" w:cs="Tahoma"/>
          <w:sz w:val="20"/>
          <w:szCs w:val="20"/>
          <w:lang w:val="lv-LV"/>
        </w:rPr>
        <w:t xml:space="preserve">plus </w:t>
      </w:r>
      <w:r>
        <w:rPr>
          <w:rFonts w:ascii="Tahoma" w:hAnsi="Tahoma" w:cs="Tahoma"/>
          <w:sz w:val="20"/>
          <w:szCs w:val="20"/>
          <w:lang w:val="lv-LV"/>
        </w:rPr>
        <w:t>PVN 21%</w:t>
      </w:r>
      <w:bookmarkStart w:id="7" w:name="PVN1"/>
      <w:r>
        <w:rPr>
          <w:rFonts w:ascii="Tahoma" w:hAnsi="Tahoma" w:cs="Tahoma"/>
          <w:color w:val="0000CC"/>
          <w:sz w:val="20"/>
          <w:szCs w:val="20"/>
        </w:rPr>
        <w:fldChar w:fldCharType="begin"/>
      </w:r>
      <w:r w:rsidRPr="00536860">
        <w:rPr>
          <w:rFonts w:ascii="Tahoma" w:hAnsi="Tahoma" w:cs="Tahoma"/>
          <w:color w:val="0000CC"/>
          <w:sz w:val="20"/>
          <w:szCs w:val="20"/>
          <w:lang w:val="lv-LV"/>
        </w:rPr>
        <w:instrText xml:space="preserve"> =IZBR_MAKSA*0.21 \# "# ##0.00" </w:instrText>
      </w:r>
      <w:r>
        <w:rPr>
          <w:rFonts w:ascii="Tahoma" w:hAnsi="Tahoma" w:cs="Tahoma"/>
          <w:color w:val="0000CC"/>
          <w:sz w:val="20"/>
          <w:szCs w:val="20"/>
        </w:rPr>
        <w:fldChar w:fldCharType="separate"/>
      </w:r>
      <w:r>
        <w:rPr>
          <w:rFonts w:ascii="Tahoma" w:hAnsi="Tahoma" w:cs="Tahoma"/>
          <w:noProof/>
          <w:color w:val="0000CC"/>
          <w:sz w:val="20"/>
          <w:szCs w:val="20"/>
          <w:lang w:val="lv-LV"/>
        </w:rPr>
        <w:t xml:space="preserve"> </w:t>
      </w:r>
      <w:r w:rsidRPr="00536860">
        <w:rPr>
          <w:rFonts w:ascii="Tahoma" w:hAnsi="Tahoma" w:cs="Tahoma"/>
          <w:noProof/>
          <w:color w:val="0000CC"/>
          <w:sz w:val="20"/>
          <w:szCs w:val="20"/>
          <w:lang w:val="lv-LV"/>
        </w:rPr>
        <w:t> </w:t>
      </w:r>
      <w:r>
        <w:rPr>
          <w:rFonts w:ascii="Tahoma" w:hAnsi="Tahoma" w:cs="Tahoma"/>
          <w:noProof/>
          <w:color w:val="0000CC"/>
          <w:sz w:val="20"/>
          <w:szCs w:val="20"/>
          <w:lang w:val="lv-LV"/>
        </w:rPr>
        <w:t xml:space="preserve">  9.21</w:t>
      </w:r>
      <w:r>
        <w:rPr>
          <w:rFonts w:ascii="Tahoma" w:hAnsi="Tahoma" w:cs="Tahoma"/>
          <w:color w:val="0000CC"/>
          <w:sz w:val="20"/>
          <w:szCs w:val="20"/>
        </w:rPr>
        <w:fldChar w:fldCharType="end"/>
      </w:r>
      <w:bookmarkEnd w:id="7"/>
      <w:r>
        <w:rPr>
          <w:rFonts w:ascii="Tahoma" w:hAnsi="Tahoma" w:cs="Tahoma"/>
          <w:color w:val="0000CC"/>
          <w:sz w:val="20"/>
          <w:szCs w:val="20"/>
          <w:lang w:val="lv-LV"/>
        </w:rPr>
        <w:t xml:space="preserve"> EUR</w:t>
      </w:r>
      <w:r>
        <w:rPr>
          <w:rFonts w:ascii="Tahoma" w:hAnsi="Tahoma" w:cs="Tahoma"/>
          <w:sz w:val="20"/>
          <w:szCs w:val="20"/>
          <w:lang w:val="lv-LV"/>
        </w:rPr>
        <w:t>, kopā</w:t>
      </w:r>
      <w:r>
        <w:rPr>
          <w:rFonts w:ascii="Tahoma" w:hAnsi="Tahoma" w:cs="Tahoma"/>
          <w:color w:val="0000CC"/>
          <w:sz w:val="20"/>
          <w:szCs w:val="20"/>
        </w:rPr>
        <w:fldChar w:fldCharType="begin"/>
      </w:r>
      <w:r w:rsidRPr="00536860">
        <w:rPr>
          <w:rFonts w:ascii="Tahoma" w:hAnsi="Tahoma" w:cs="Tahoma"/>
          <w:color w:val="0000CC"/>
          <w:sz w:val="20"/>
          <w:szCs w:val="20"/>
          <w:lang w:val="lv-LV"/>
        </w:rPr>
        <w:instrText xml:space="preserve"> =IZBR_MAKSA*1.21 \# "# ##0.00" </w:instrText>
      </w:r>
      <w:r>
        <w:rPr>
          <w:rFonts w:ascii="Tahoma" w:hAnsi="Tahoma" w:cs="Tahoma"/>
          <w:color w:val="0000CC"/>
          <w:sz w:val="20"/>
          <w:szCs w:val="20"/>
        </w:rPr>
        <w:fldChar w:fldCharType="separate"/>
      </w:r>
      <w:r>
        <w:rPr>
          <w:rFonts w:ascii="Tahoma" w:hAnsi="Tahoma" w:cs="Tahoma"/>
          <w:noProof/>
          <w:color w:val="0000CC"/>
          <w:sz w:val="20"/>
          <w:szCs w:val="20"/>
          <w:lang w:val="lv-LV"/>
        </w:rPr>
        <w:t xml:space="preserve"> </w:t>
      </w:r>
      <w:r w:rsidRPr="00536860">
        <w:rPr>
          <w:rFonts w:ascii="Tahoma" w:hAnsi="Tahoma" w:cs="Tahoma"/>
          <w:noProof/>
          <w:color w:val="0000CC"/>
          <w:sz w:val="20"/>
          <w:szCs w:val="20"/>
          <w:lang w:val="lv-LV"/>
        </w:rPr>
        <w:t> </w:t>
      </w:r>
      <w:r>
        <w:rPr>
          <w:rFonts w:ascii="Tahoma" w:hAnsi="Tahoma" w:cs="Tahoma"/>
          <w:noProof/>
          <w:color w:val="0000CC"/>
          <w:sz w:val="20"/>
          <w:szCs w:val="20"/>
          <w:lang w:val="lv-LV"/>
        </w:rPr>
        <w:t xml:space="preserve"> 53.05</w:t>
      </w:r>
      <w:r>
        <w:rPr>
          <w:rFonts w:ascii="Tahoma" w:hAnsi="Tahoma" w:cs="Tahoma"/>
          <w:color w:val="0000CC"/>
          <w:sz w:val="20"/>
          <w:szCs w:val="20"/>
        </w:rPr>
        <w:fldChar w:fldCharType="end"/>
      </w:r>
      <w:r>
        <w:rPr>
          <w:rFonts w:ascii="Tahoma" w:hAnsi="Tahoma" w:cs="Tahoma"/>
          <w:color w:val="0000CC"/>
          <w:sz w:val="20"/>
          <w:szCs w:val="20"/>
          <w:lang w:val="lv-LV"/>
        </w:rPr>
        <w:t xml:space="preserve"> EUR</w:t>
      </w:r>
      <w:r>
        <w:rPr>
          <w:rFonts w:ascii="Tahoma" w:hAnsi="Tahoma" w:cs="Tahoma"/>
          <w:sz w:val="20"/>
          <w:szCs w:val="20"/>
          <w:lang w:val="lv-LV"/>
        </w:rPr>
        <w:t xml:space="preserve"> mēnesī.</w:t>
      </w:r>
    </w:p>
    <w:p w14:paraId="48452F8B" w14:textId="77777777" w:rsidR="00C53D11" w:rsidRPr="007F0B85" w:rsidRDefault="00C53D11" w:rsidP="00C53D11">
      <w:pPr>
        <w:pStyle w:val="ConsNormal"/>
        <w:numPr>
          <w:ilvl w:val="1"/>
          <w:numId w:val="1"/>
        </w:numPr>
        <w:tabs>
          <w:tab w:val="num" w:pos="4752"/>
        </w:tabs>
        <w:spacing w:before="60" w:after="60"/>
        <w:ind w:left="680" w:hanging="714"/>
        <w:jc w:val="both"/>
        <w:rPr>
          <w:rFonts w:ascii="Tahoma" w:hAnsi="Tahoma" w:cs="Tahoma"/>
          <w:sz w:val="20"/>
          <w:szCs w:val="20"/>
          <w:lang w:val="lv-LV"/>
        </w:rPr>
      </w:pPr>
      <w:r w:rsidRPr="007F0B85">
        <w:rPr>
          <w:rFonts w:ascii="Tahoma" w:hAnsi="Tahoma" w:cs="Tahoma"/>
          <w:sz w:val="20"/>
          <w:szCs w:val="20"/>
          <w:lang w:val="lv-LV"/>
        </w:rPr>
        <w:t xml:space="preserve">Speciālista darbs Objektā darba laikā, kas ir darba dienās no 09:00 līdz 17:00, tiek apmaksāts pēc stundas tarifa likmes, kas sastāda </w:t>
      </w:r>
      <w:bookmarkStart w:id="8" w:name="DARBA_MAKSA"/>
      <w:r>
        <w:rPr>
          <w:rFonts w:ascii="Tahoma" w:hAnsi="Tahoma" w:cs="Tahoma"/>
          <w:color w:val="0000CC"/>
          <w:sz w:val="20"/>
          <w:szCs w:val="20"/>
          <w:lang w:val="lv-LV"/>
        </w:rPr>
        <w:t>42</w:t>
      </w:r>
      <w:r w:rsidRPr="00217713">
        <w:rPr>
          <w:rFonts w:ascii="Tahoma" w:hAnsi="Tahoma" w:cs="Tahoma"/>
          <w:color w:val="0000CC"/>
          <w:sz w:val="20"/>
          <w:szCs w:val="20"/>
          <w:lang w:val="lv-LV"/>
        </w:rPr>
        <w:t>.</w:t>
      </w:r>
      <w:r>
        <w:rPr>
          <w:rFonts w:ascii="Tahoma" w:hAnsi="Tahoma" w:cs="Tahoma"/>
          <w:color w:val="0000CC"/>
          <w:sz w:val="20"/>
          <w:szCs w:val="20"/>
          <w:lang w:val="lv-LV"/>
        </w:rPr>
        <w:t>63</w:t>
      </w:r>
      <w:bookmarkEnd w:id="8"/>
      <w:r>
        <w:rPr>
          <w:rFonts w:ascii="Tahoma" w:hAnsi="Tahoma" w:cs="Tahoma"/>
          <w:color w:val="0000CC"/>
          <w:sz w:val="20"/>
          <w:szCs w:val="20"/>
          <w:lang w:val="lv-LV"/>
        </w:rPr>
        <w:t xml:space="preserve"> EUR</w:t>
      </w:r>
      <w:r>
        <w:rPr>
          <w:rFonts w:ascii="Tahoma" w:hAnsi="Tahoma" w:cs="Tahoma"/>
          <w:sz w:val="20"/>
          <w:szCs w:val="20"/>
          <w:lang w:val="lv-LV"/>
        </w:rPr>
        <w:t xml:space="preserve"> plus PVN 21%</w:t>
      </w:r>
      <w:bookmarkStart w:id="9" w:name="PVN2"/>
      <w:r>
        <w:rPr>
          <w:rFonts w:ascii="Tahoma" w:hAnsi="Tahoma" w:cs="Tahoma"/>
          <w:color w:val="0000CC"/>
          <w:sz w:val="20"/>
          <w:szCs w:val="20"/>
          <w:lang w:val="lv-LV"/>
        </w:rPr>
        <w:fldChar w:fldCharType="begin"/>
      </w:r>
      <w:r>
        <w:rPr>
          <w:rFonts w:ascii="Tahoma" w:hAnsi="Tahoma" w:cs="Tahoma"/>
          <w:color w:val="0000CC"/>
          <w:sz w:val="20"/>
          <w:szCs w:val="20"/>
          <w:lang w:val="lv-LV"/>
        </w:rPr>
        <w:instrText xml:space="preserve"> =DARBA_MAKSA*0.21 \# "# ##0.00" </w:instrText>
      </w:r>
      <w:r>
        <w:rPr>
          <w:rFonts w:ascii="Tahoma" w:hAnsi="Tahoma" w:cs="Tahoma"/>
          <w:color w:val="0000CC"/>
          <w:sz w:val="20"/>
          <w:szCs w:val="20"/>
          <w:lang w:val="lv-LV"/>
        </w:rPr>
        <w:fldChar w:fldCharType="separate"/>
      </w:r>
      <w:r>
        <w:rPr>
          <w:rFonts w:ascii="Tahoma" w:hAnsi="Tahoma" w:cs="Tahoma"/>
          <w:noProof/>
          <w:color w:val="0000CC"/>
          <w:sz w:val="20"/>
          <w:szCs w:val="20"/>
          <w:lang w:val="lv-LV"/>
        </w:rPr>
        <w:t xml:space="preserve">    8.95</w:t>
      </w:r>
      <w:r>
        <w:rPr>
          <w:rFonts w:ascii="Tahoma" w:hAnsi="Tahoma" w:cs="Tahoma"/>
          <w:color w:val="0000CC"/>
          <w:sz w:val="20"/>
          <w:szCs w:val="20"/>
          <w:lang w:val="lv-LV"/>
        </w:rPr>
        <w:fldChar w:fldCharType="end"/>
      </w:r>
      <w:bookmarkEnd w:id="9"/>
      <w:r>
        <w:rPr>
          <w:rFonts w:ascii="Tahoma" w:hAnsi="Tahoma" w:cs="Tahoma"/>
          <w:color w:val="0000CC"/>
          <w:sz w:val="20"/>
          <w:szCs w:val="20"/>
          <w:lang w:val="lv-LV"/>
        </w:rPr>
        <w:t xml:space="preserve"> EUR</w:t>
      </w:r>
      <w:r>
        <w:rPr>
          <w:rFonts w:ascii="Tahoma" w:hAnsi="Tahoma" w:cs="Tahoma"/>
          <w:sz w:val="20"/>
          <w:szCs w:val="20"/>
          <w:lang w:val="lv-LV"/>
        </w:rPr>
        <w:t>, kopā</w:t>
      </w:r>
      <w:r>
        <w:rPr>
          <w:rFonts w:ascii="Tahoma" w:hAnsi="Tahoma" w:cs="Tahoma"/>
          <w:color w:val="0000CC"/>
          <w:sz w:val="20"/>
          <w:szCs w:val="20"/>
          <w:lang w:val="lv-LV"/>
        </w:rPr>
        <w:fldChar w:fldCharType="begin"/>
      </w:r>
      <w:r>
        <w:rPr>
          <w:rFonts w:ascii="Tahoma" w:hAnsi="Tahoma" w:cs="Tahoma"/>
          <w:color w:val="0000CC"/>
          <w:sz w:val="20"/>
          <w:szCs w:val="20"/>
          <w:lang w:val="lv-LV"/>
        </w:rPr>
        <w:instrText xml:space="preserve"> =DARBA_MAKSA*1.21 \# "# ##0.00" </w:instrText>
      </w:r>
      <w:r>
        <w:rPr>
          <w:rFonts w:ascii="Tahoma" w:hAnsi="Tahoma" w:cs="Tahoma"/>
          <w:color w:val="0000CC"/>
          <w:sz w:val="20"/>
          <w:szCs w:val="20"/>
          <w:lang w:val="lv-LV"/>
        </w:rPr>
        <w:fldChar w:fldCharType="separate"/>
      </w:r>
      <w:r>
        <w:rPr>
          <w:rFonts w:ascii="Tahoma" w:hAnsi="Tahoma" w:cs="Tahoma"/>
          <w:noProof/>
          <w:color w:val="0000CC"/>
          <w:sz w:val="20"/>
          <w:szCs w:val="20"/>
          <w:lang w:val="lv-LV"/>
        </w:rPr>
        <w:t xml:space="preserve">   51.58</w:t>
      </w:r>
      <w:r>
        <w:rPr>
          <w:rFonts w:ascii="Tahoma" w:hAnsi="Tahoma" w:cs="Tahoma"/>
          <w:color w:val="0000CC"/>
          <w:sz w:val="20"/>
          <w:szCs w:val="20"/>
          <w:lang w:val="lv-LV"/>
        </w:rPr>
        <w:fldChar w:fldCharType="end"/>
      </w:r>
      <w:r>
        <w:rPr>
          <w:rFonts w:ascii="Tahoma" w:hAnsi="Tahoma" w:cs="Tahoma"/>
          <w:color w:val="0000CC"/>
          <w:sz w:val="20"/>
          <w:szCs w:val="20"/>
          <w:lang w:val="lv-LV"/>
        </w:rPr>
        <w:t xml:space="preserve"> EUR</w:t>
      </w:r>
      <w:r>
        <w:rPr>
          <w:rFonts w:ascii="Tahoma" w:hAnsi="Tahoma" w:cs="Tahoma"/>
          <w:sz w:val="20"/>
          <w:szCs w:val="20"/>
          <w:lang w:val="lv-LV"/>
        </w:rPr>
        <w:t xml:space="preserve"> mēnesī</w:t>
      </w:r>
      <w:r w:rsidRPr="00217713">
        <w:rPr>
          <w:rFonts w:ascii="Tahoma" w:hAnsi="Tahoma" w:cs="Tahoma"/>
          <w:sz w:val="20"/>
          <w:szCs w:val="20"/>
          <w:lang w:val="lv-LV"/>
        </w:rPr>
        <w:t>.</w:t>
      </w:r>
    </w:p>
    <w:p w14:paraId="213DC3A9" w14:textId="77777777" w:rsidR="00C53D11" w:rsidRPr="00A95793" w:rsidRDefault="00C53D11" w:rsidP="00C53D11">
      <w:pPr>
        <w:numPr>
          <w:ilvl w:val="1"/>
          <w:numId w:val="2"/>
        </w:numPr>
        <w:tabs>
          <w:tab w:val="clear" w:pos="1142"/>
          <w:tab w:val="num" w:pos="792"/>
          <w:tab w:val="num" w:pos="1134"/>
          <w:tab w:val="num" w:pos="2160"/>
          <w:tab w:val="num" w:pos="4752"/>
        </w:tabs>
        <w:autoSpaceDE w:val="0"/>
        <w:autoSpaceDN w:val="0"/>
        <w:spacing w:before="60" w:after="60" w:line="280" w:lineRule="exact"/>
        <w:ind w:left="1140" w:hanging="431"/>
        <w:jc w:val="both"/>
        <w:rPr>
          <w:rFonts w:ascii="Tahoma" w:hAnsi="Tahoma" w:cs="Tahoma"/>
          <w:sz w:val="20"/>
          <w:szCs w:val="20"/>
          <w:lang w:val="lv-LV"/>
        </w:rPr>
      </w:pPr>
      <w:r w:rsidRPr="00A95793">
        <w:rPr>
          <w:rFonts w:ascii="Tahoma" w:hAnsi="Tahoma" w:cs="Tahoma"/>
          <w:sz w:val="20"/>
          <w:szCs w:val="20"/>
          <w:lang w:val="lv-LV"/>
        </w:rPr>
        <w:t>Speciālista izbraukums un darba stundas likme steidzamiem ārpus darba laika izsaukumiem tiek noteikta pēc dubultā tarifa.</w:t>
      </w:r>
    </w:p>
    <w:bookmarkEnd w:id="0"/>
    <w:p w14:paraId="5987EDE7" w14:textId="179BEDB2" w:rsidR="00C53D11" w:rsidRPr="00A95793" w:rsidRDefault="00C53D11" w:rsidP="00C53D11">
      <w:pPr>
        <w:pStyle w:val="ConsNormal"/>
        <w:numPr>
          <w:ilvl w:val="1"/>
          <w:numId w:val="1"/>
        </w:numPr>
        <w:tabs>
          <w:tab w:val="num" w:pos="4752"/>
        </w:tabs>
        <w:spacing w:beforeLines="60" w:before="144" w:afterLines="60" w:after="144"/>
        <w:ind w:left="680" w:hanging="680"/>
        <w:jc w:val="both"/>
        <w:rPr>
          <w:rFonts w:ascii="Tahoma" w:hAnsi="Tahoma" w:cs="Tahoma"/>
          <w:sz w:val="20"/>
          <w:szCs w:val="20"/>
          <w:lang w:val="lv-LV"/>
        </w:rPr>
      </w:pPr>
      <w:r w:rsidRPr="00A95793">
        <w:rPr>
          <w:rFonts w:ascii="Tahoma" w:hAnsi="Tahoma" w:cs="Tahoma"/>
          <w:sz w:val="20"/>
          <w:szCs w:val="20"/>
          <w:lang w:val="lv-LV"/>
        </w:rPr>
        <w:t xml:space="preserve">Ja </w:t>
      </w:r>
      <w:r>
        <w:rPr>
          <w:rFonts w:ascii="Tahoma" w:hAnsi="Tahoma" w:cs="Tahoma"/>
          <w:sz w:val="20"/>
          <w:szCs w:val="20"/>
          <w:lang w:val="lv-LV"/>
        </w:rPr>
        <w:t>Iz</w:t>
      </w:r>
      <w:r w:rsidR="009F0DCD">
        <w:rPr>
          <w:rFonts w:ascii="Tahoma" w:hAnsi="Tahoma" w:cs="Tahoma"/>
          <w:sz w:val="20"/>
          <w:szCs w:val="20"/>
          <w:lang w:val="lv-LV"/>
        </w:rPr>
        <w:t>pildītāja</w:t>
      </w:r>
      <w:r w:rsidRPr="00A95793">
        <w:rPr>
          <w:rFonts w:ascii="Tahoma" w:hAnsi="Tahoma" w:cs="Tahoma"/>
          <w:sz w:val="20"/>
          <w:szCs w:val="20"/>
          <w:lang w:val="lv-LV"/>
        </w:rPr>
        <w:t xml:space="preserve"> tehniskās apkopes laikā vai ārpuskārtas izsaukuma laikā konstatē iekārtu defektu, </w:t>
      </w:r>
      <w:r>
        <w:rPr>
          <w:rFonts w:ascii="Tahoma" w:hAnsi="Tahoma" w:cs="Tahoma"/>
          <w:sz w:val="20"/>
          <w:szCs w:val="20"/>
          <w:lang w:val="lv-LV"/>
        </w:rPr>
        <w:t>Iz</w:t>
      </w:r>
      <w:r w:rsidR="009F0DCD">
        <w:rPr>
          <w:rFonts w:ascii="Tahoma" w:hAnsi="Tahoma" w:cs="Tahoma"/>
          <w:sz w:val="20"/>
          <w:szCs w:val="20"/>
          <w:lang w:val="lv-LV"/>
        </w:rPr>
        <w:t>pildītājs</w:t>
      </w:r>
      <w:r w:rsidRPr="00A95793">
        <w:rPr>
          <w:rFonts w:ascii="Tahoma" w:hAnsi="Tahoma" w:cs="Tahoma"/>
          <w:sz w:val="20"/>
          <w:szCs w:val="20"/>
          <w:lang w:val="lv-LV"/>
        </w:rPr>
        <w:t xml:space="preserve"> par to nekavējoties paziņo </w:t>
      </w:r>
      <w:r w:rsidR="009F0DCD">
        <w:rPr>
          <w:rFonts w:ascii="Tahoma" w:hAnsi="Tahoma" w:cs="Tahoma"/>
          <w:sz w:val="20"/>
          <w:szCs w:val="20"/>
          <w:lang w:val="lv-LV"/>
        </w:rPr>
        <w:t>Pasūtītājam</w:t>
      </w:r>
      <w:r w:rsidRPr="00A95793">
        <w:rPr>
          <w:rFonts w:ascii="Tahoma" w:hAnsi="Tahoma" w:cs="Tahoma"/>
          <w:sz w:val="20"/>
          <w:szCs w:val="20"/>
          <w:lang w:val="lv-LV"/>
        </w:rPr>
        <w:t>.</w:t>
      </w:r>
    </w:p>
    <w:p w14:paraId="4EBEAA02" w14:textId="41C6ABAC" w:rsidR="00C53D11" w:rsidRPr="00A95793" w:rsidRDefault="009F0DCD" w:rsidP="00C53D11">
      <w:pPr>
        <w:pStyle w:val="ConsNormal"/>
        <w:numPr>
          <w:ilvl w:val="1"/>
          <w:numId w:val="1"/>
        </w:numPr>
        <w:tabs>
          <w:tab w:val="num" w:pos="686"/>
          <w:tab w:val="num" w:pos="4752"/>
        </w:tabs>
        <w:spacing w:before="120" w:after="120"/>
        <w:ind w:left="680" w:hanging="680"/>
        <w:jc w:val="both"/>
        <w:rPr>
          <w:rFonts w:ascii="Tahoma" w:hAnsi="Tahoma" w:cs="Tahoma"/>
          <w:sz w:val="20"/>
          <w:szCs w:val="20"/>
          <w:lang w:val="lv-LV"/>
        </w:rPr>
      </w:pPr>
      <w:r>
        <w:rPr>
          <w:rFonts w:ascii="Tahoma" w:hAnsi="Tahoma" w:cs="Tahoma"/>
          <w:sz w:val="20"/>
          <w:szCs w:val="20"/>
          <w:lang w:val="lv-LV"/>
        </w:rPr>
        <w:t>Pasūtītāja</w:t>
      </w:r>
      <w:r w:rsidR="0098036E">
        <w:rPr>
          <w:rFonts w:ascii="Tahoma" w:hAnsi="Tahoma" w:cs="Tahoma"/>
          <w:sz w:val="20"/>
          <w:szCs w:val="20"/>
          <w:lang w:val="lv-LV"/>
        </w:rPr>
        <w:t xml:space="preserve"> k</w:t>
      </w:r>
      <w:r w:rsidR="0098036E" w:rsidRPr="0098036E">
        <w:rPr>
          <w:rFonts w:ascii="Tahoma" w:hAnsi="Tahoma" w:cs="Tahoma"/>
          <w:sz w:val="20"/>
          <w:szCs w:val="20"/>
          <w:lang w:val="lv-LV"/>
        </w:rPr>
        <w:t>ontaktpersona līguma izpildes laikā</w:t>
      </w:r>
      <w:r w:rsidR="0098036E">
        <w:rPr>
          <w:rFonts w:ascii="Tahoma" w:hAnsi="Tahoma" w:cs="Tahoma"/>
          <w:sz w:val="20"/>
          <w:szCs w:val="20"/>
          <w:lang w:val="lv-LV"/>
        </w:rPr>
        <w:t xml:space="preserve"> - a</w:t>
      </w:r>
      <w:r w:rsidR="0098036E" w:rsidRPr="0098036E">
        <w:rPr>
          <w:rFonts w:ascii="Tahoma" w:hAnsi="Tahoma" w:cs="Tahoma"/>
          <w:sz w:val="20"/>
          <w:szCs w:val="20"/>
          <w:lang w:val="lv-LV"/>
        </w:rPr>
        <w:t xml:space="preserve">psaimniekošanas un tehniskās uzturēšanas Drošības dienesta vadītājs Aleksandrs Pavlovs, tālr.: +371 25550505, e-pasts: </w:t>
      </w:r>
      <w:hyperlink r:id="rId12" w:history="1">
        <w:r w:rsidR="0098036E" w:rsidRPr="001C24CA">
          <w:rPr>
            <w:rStyle w:val="Hyperlink"/>
            <w:rFonts w:ascii="Tahoma" w:hAnsi="Tahoma" w:cs="Tahoma"/>
            <w:sz w:val="20"/>
            <w:szCs w:val="20"/>
            <w:lang w:val="lv-LV"/>
          </w:rPr>
          <w:t>aleksandrs.pavlovs@rigasnami.lv</w:t>
        </w:r>
      </w:hyperlink>
      <w:r w:rsidR="0098036E">
        <w:rPr>
          <w:rFonts w:ascii="Tahoma" w:hAnsi="Tahoma" w:cs="Tahoma"/>
          <w:sz w:val="20"/>
          <w:szCs w:val="20"/>
          <w:lang w:val="lv-LV"/>
        </w:rPr>
        <w:t xml:space="preserve"> </w:t>
      </w:r>
    </w:p>
    <w:p w14:paraId="35C326E6" w14:textId="77777777" w:rsidR="00C53D11" w:rsidRDefault="00C53D11" w:rsidP="00C53D11">
      <w:pPr>
        <w:rPr>
          <w:rFonts w:ascii="Tahoma" w:hAnsi="Tahoma" w:cs="Tahoma"/>
          <w:sz w:val="10"/>
          <w:szCs w:val="10"/>
          <w:lang w:val="lv-LV"/>
        </w:rPr>
      </w:pPr>
    </w:p>
    <w:p w14:paraId="0D8F816D" w14:textId="77777777" w:rsidR="00C53D11" w:rsidRPr="00A95793" w:rsidRDefault="00C53D11" w:rsidP="00C53D11">
      <w:pPr>
        <w:rPr>
          <w:rFonts w:ascii="Tahoma" w:hAnsi="Tahoma" w:cs="Tahoma"/>
          <w:sz w:val="10"/>
          <w:szCs w:val="10"/>
          <w:lang w:val="lv-LV"/>
        </w:rPr>
      </w:pPr>
    </w:p>
    <w:p w14:paraId="31CE0A51" w14:textId="77777777" w:rsidR="00073A1A" w:rsidRPr="00C53D11" w:rsidRDefault="00073A1A">
      <w:pPr>
        <w:rPr>
          <w:lang w:val="lv-LV"/>
        </w:rPr>
      </w:pPr>
    </w:p>
    <w:sectPr w:rsidR="00073A1A" w:rsidRPr="00C53D11" w:rsidSect="00C53D11">
      <w:headerReference w:type="default" r:id="rId13"/>
      <w:footerReference w:type="default" r:id="rId14"/>
      <w:footerReference w:type="first" r:id="rId15"/>
      <w:pgSz w:w="11909" w:h="16834" w:code="9"/>
      <w:pgMar w:top="1138" w:right="821" w:bottom="1008" w:left="1152" w:header="706"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A9D0" w14:textId="77777777" w:rsidR="00741C98" w:rsidRDefault="00741C98" w:rsidP="00C53D11">
      <w:r>
        <w:separator/>
      </w:r>
    </w:p>
  </w:endnote>
  <w:endnote w:type="continuationSeparator" w:id="0">
    <w:p w14:paraId="52F45F99" w14:textId="77777777" w:rsidR="00741C98" w:rsidRDefault="00741C98" w:rsidP="00C5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9A6" w14:textId="77777777" w:rsidR="006C2BD1" w:rsidRPr="00974FC4" w:rsidRDefault="00E50E68" w:rsidP="00974FC4">
    <w:pPr>
      <w:pStyle w:val="Footer"/>
      <w:jc w:val="center"/>
      <w:rPr>
        <w:lang w:val="en-GB"/>
      </w:rPr>
    </w:pPr>
    <w:bookmarkStart w:id="10" w:name="_Hlk130991541"/>
    <w:r w:rsidRPr="00372703">
      <w:rPr>
        <w:rFonts w:ascii="Tahoma" w:hAnsi="Tahoma" w:cs="Tahoma"/>
        <w:sz w:val="16"/>
        <w:szCs w:val="16"/>
        <w:lang w:val="en-GB"/>
      </w:rPr>
      <w:t>DOKUMENTS PARAKSTĪTS AR DROŠU ELEKTRONISKO PARAKSTU UN SATUR LAIKA ZĪMOGU</w:t>
    </w:r>
    <w:r>
      <w:rPr>
        <w:noProof/>
        <w:lang w:val="lv-LV" w:eastAsia="lv-LV"/>
      </w:rPr>
      <w:t xml:space="preserve"> </w:t>
    </w:r>
    <w:bookmarkEnd w:id="10"/>
    <w:r>
      <w:rPr>
        <w:noProof/>
        <w:lang w:val="lv-LV" w:eastAsia="lv-LV"/>
      </w:rPr>
      <mc:AlternateContent>
        <mc:Choice Requires="wps">
          <w:drawing>
            <wp:anchor distT="0" distB="0" distL="114300" distR="114300" simplePos="0" relativeHeight="251661312" behindDoc="0" locked="0" layoutInCell="1" allowOverlap="1" wp14:anchorId="0A3DB112" wp14:editId="7BBEAB25">
              <wp:simplePos x="0" y="0"/>
              <wp:positionH relativeFrom="column">
                <wp:posOffset>5806440</wp:posOffset>
              </wp:positionH>
              <wp:positionV relativeFrom="paragraph">
                <wp:posOffset>33020</wp:posOffset>
              </wp:positionV>
              <wp:extent cx="502920" cy="137160"/>
              <wp:effectExtent l="0" t="444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4FA27" w14:textId="77777777" w:rsidR="006C2BD1" w:rsidRPr="00E45FCE" w:rsidRDefault="00E50E68" w:rsidP="009E640B">
                          <w:pPr>
                            <w:jc w:val="right"/>
                            <w:rPr>
                              <w:rFonts w:ascii="Tahoma" w:hAnsi="Tahoma" w:cs="Tahoma"/>
                              <w:sz w:val="16"/>
                              <w:szCs w:val="16"/>
                              <w:lang w:val="lv-LV"/>
                            </w:rPr>
                          </w:pPr>
                          <w:r w:rsidRPr="00E45FCE">
                            <w:rPr>
                              <w:rStyle w:val="Heading5Char"/>
                              <w:sz w:val="16"/>
                              <w:szCs w:val="16"/>
                            </w:rPr>
                            <w:fldChar w:fldCharType="begin"/>
                          </w:r>
                          <w:r w:rsidRPr="00E45FCE">
                            <w:rPr>
                              <w:rStyle w:val="Heading5Char"/>
                              <w:sz w:val="16"/>
                              <w:szCs w:val="16"/>
                            </w:rPr>
                            <w:instrText xml:space="preserve"> PAGE </w:instrText>
                          </w:r>
                          <w:r w:rsidRPr="00E45FCE">
                            <w:rPr>
                              <w:rStyle w:val="Heading5Char"/>
                              <w:sz w:val="16"/>
                              <w:szCs w:val="16"/>
                            </w:rPr>
                            <w:fldChar w:fldCharType="separate"/>
                          </w:r>
                          <w:r>
                            <w:rPr>
                              <w:rStyle w:val="Heading5Char"/>
                              <w:noProof/>
                              <w:sz w:val="16"/>
                              <w:szCs w:val="16"/>
                            </w:rPr>
                            <w:t>3</w:t>
                          </w:r>
                          <w:r w:rsidRPr="00E45FCE">
                            <w:rPr>
                              <w:rStyle w:val="Heading5Char"/>
                              <w:sz w:val="16"/>
                              <w:szCs w:val="16"/>
                            </w:rPr>
                            <w:fldChar w:fldCharType="end"/>
                          </w:r>
                          <w:r w:rsidRPr="00E45FCE">
                            <w:rPr>
                              <w:rStyle w:val="Heading5Char"/>
                              <w:sz w:val="16"/>
                              <w:szCs w:val="16"/>
                              <w:lang w:val="lv-LV"/>
                            </w:rPr>
                            <w:t>/</w:t>
                          </w:r>
                          <w:r w:rsidRPr="00E45FCE">
                            <w:rPr>
                              <w:rStyle w:val="Heading5Char"/>
                              <w:sz w:val="16"/>
                              <w:szCs w:val="16"/>
                            </w:rPr>
                            <w:fldChar w:fldCharType="begin"/>
                          </w:r>
                          <w:r w:rsidRPr="00E45FCE">
                            <w:rPr>
                              <w:rStyle w:val="Heading5Char"/>
                              <w:sz w:val="16"/>
                              <w:szCs w:val="16"/>
                            </w:rPr>
                            <w:instrText xml:space="preserve"> NUMPAGES </w:instrText>
                          </w:r>
                          <w:r w:rsidRPr="00E45FCE">
                            <w:rPr>
                              <w:rStyle w:val="Heading5Char"/>
                              <w:sz w:val="16"/>
                              <w:szCs w:val="16"/>
                            </w:rPr>
                            <w:fldChar w:fldCharType="separate"/>
                          </w:r>
                          <w:r>
                            <w:rPr>
                              <w:rStyle w:val="Heading5Char"/>
                              <w:noProof/>
                              <w:sz w:val="16"/>
                              <w:szCs w:val="16"/>
                            </w:rPr>
                            <w:t>3</w:t>
                          </w:r>
                          <w:r w:rsidRPr="00E45FCE">
                            <w:rPr>
                              <w:rStyle w:val="Heading5Cha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DB112" id="_x0000_t202" coordsize="21600,21600" o:spt="202" path="m,l,21600r21600,l21600,xe">
              <v:stroke joinstyle="miter"/>
              <v:path gradientshapeok="t" o:connecttype="rect"/>
            </v:shapetype>
            <v:shape id="Text Box 4" o:spid="_x0000_s1026" type="#_x0000_t202" style="position:absolute;left:0;text-align:left;margin-left:457.2pt;margin-top:2.6pt;width:39.6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" filled="f" stroked="f">
              <v:textbox inset="0,0,0,0">
                <w:txbxContent>
                  <w:p w14:paraId="5564FA27" w14:textId="77777777" w:rsidR="006C2BD1" w:rsidRPr="00E45FCE" w:rsidRDefault="00000000" w:rsidP="009E640B">
                    <w:pPr>
                      <w:jc w:val="right"/>
                      <w:rPr>
                        <w:rFonts w:ascii="Tahoma" w:hAnsi="Tahoma" w:cs="Tahoma"/>
                        <w:sz w:val="16"/>
                        <w:szCs w:val="16"/>
                        <w:lang w:val="lv-LV"/>
                      </w:rPr>
                    </w:pPr>
                    <w:r w:rsidRPr="00E45FCE">
                      <w:rPr>
                        <w:rStyle w:val="Heading5Char"/>
                        <w:sz w:val="16"/>
                        <w:szCs w:val="16"/>
                      </w:rPr>
                      <w:fldChar w:fldCharType="begin"/>
                    </w:r>
                    <w:r w:rsidRPr="00E45FCE">
                      <w:rPr>
                        <w:rStyle w:val="Heading5Char"/>
                        <w:sz w:val="16"/>
                        <w:szCs w:val="16"/>
                      </w:rPr>
                      <w:instrText xml:space="preserve"> PAGE </w:instrText>
                    </w:r>
                    <w:r w:rsidRPr="00E45FCE">
                      <w:rPr>
                        <w:rStyle w:val="Heading5Char"/>
                        <w:sz w:val="16"/>
                        <w:szCs w:val="16"/>
                      </w:rPr>
                      <w:fldChar w:fldCharType="separate"/>
                    </w:r>
                    <w:r>
                      <w:rPr>
                        <w:rStyle w:val="Heading5Char"/>
                        <w:noProof/>
                        <w:sz w:val="16"/>
                        <w:szCs w:val="16"/>
                      </w:rPr>
                      <w:t>3</w:t>
                    </w:r>
                    <w:r w:rsidRPr="00E45FCE">
                      <w:rPr>
                        <w:rStyle w:val="Heading5Char"/>
                        <w:sz w:val="16"/>
                        <w:szCs w:val="16"/>
                      </w:rPr>
                      <w:fldChar w:fldCharType="end"/>
                    </w:r>
                    <w:r w:rsidRPr="00E45FCE">
                      <w:rPr>
                        <w:rStyle w:val="Heading5Char"/>
                        <w:sz w:val="16"/>
                        <w:szCs w:val="16"/>
                        <w:lang w:val="lv-LV"/>
                      </w:rPr>
                      <w:t>/</w:t>
                    </w:r>
                    <w:r w:rsidRPr="00E45FCE">
                      <w:rPr>
                        <w:rStyle w:val="Heading5Char"/>
                        <w:sz w:val="16"/>
                        <w:szCs w:val="16"/>
                      </w:rPr>
                      <w:fldChar w:fldCharType="begin"/>
                    </w:r>
                    <w:r w:rsidRPr="00E45FCE">
                      <w:rPr>
                        <w:rStyle w:val="Heading5Char"/>
                        <w:sz w:val="16"/>
                        <w:szCs w:val="16"/>
                      </w:rPr>
                      <w:instrText xml:space="preserve"> NUMPAGES </w:instrText>
                    </w:r>
                    <w:r w:rsidRPr="00E45FCE">
                      <w:rPr>
                        <w:rStyle w:val="Heading5Char"/>
                        <w:sz w:val="16"/>
                        <w:szCs w:val="16"/>
                      </w:rPr>
                      <w:fldChar w:fldCharType="separate"/>
                    </w:r>
                    <w:r>
                      <w:rPr>
                        <w:rStyle w:val="Heading5Char"/>
                        <w:noProof/>
                        <w:sz w:val="16"/>
                        <w:szCs w:val="16"/>
                      </w:rPr>
                      <w:t>3</w:t>
                    </w:r>
                    <w:r w:rsidRPr="00E45FCE">
                      <w:rPr>
                        <w:rStyle w:val="Heading5Char"/>
                        <w:sz w:val="16"/>
                        <w:szCs w:val="16"/>
                      </w:rPr>
                      <w:fldChar w:fldCharType="end"/>
                    </w:r>
                  </w:p>
                </w:txbxContent>
              </v:textbox>
            </v:shape>
          </w:pict>
        </mc:Fallback>
      </mc:AlternateContent>
    </w:r>
    <w:r>
      <w:rPr>
        <w:noProof/>
        <w:lang w:val="lv-LV" w:eastAsia="lv-LV"/>
      </w:rPr>
      <mc:AlternateContent>
        <mc:Choice Requires="wps">
          <w:drawing>
            <wp:anchor distT="0" distB="0" distL="114300" distR="114300" simplePos="0" relativeHeight="251660288" behindDoc="0" locked="0" layoutInCell="1" allowOverlap="1" wp14:anchorId="5CB89FB4" wp14:editId="31D3A092">
              <wp:simplePos x="0" y="0"/>
              <wp:positionH relativeFrom="column">
                <wp:posOffset>0</wp:posOffset>
              </wp:positionH>
              <wp:positionV relativeFrom="paragraph">
                <wp:posOffset>-12700</wp:posOffset>
              </wp:positionV>
              <wp:extent cx="6309360" cy="0"/>
              <wp:effectExtent l="9525" t="6350" r="571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9A8E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9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E3F9" w14:textId="77777777" w:rsidR="006C2BD1" w:rsidRPr="00974FC4" w:rsidRDefault="00E50E68" w:rsidP="00974FC4">
    <w:pPr>
      <w:pStyle w:val="Footer"/>
      <w:jc w:val="center"/>
      <w:rPr>
        <w:lang w:val="en-GB"/>
      </w:rPr>
    </w:pPr>
    <w:r w:rsidRPr="00372703">
      <w:rPr>
        <w:rFonts w:ascii="Tahoma" w:hAnsi="Tahoma" w:cs="Tahoma"/>
        <w:sz w:val="16"/>
        <w:szCs w:val="16"/>
        <w:lang w:val="en-GB"/>
      </w:rPr>
      <w:t>DOKUMENTS PARAKSTĪTS AR DROŠU ELEKTRONISKO PARAKSTU UN SATUR LAIKA ZĪMOGU</w:t>
    </w:r>
    <w:r>
      <w:rPr>
        <w:noProof/>
        <w:lang w:val="lv-LV" w:eastAsia="lv-LV"/>
      </w:rPr>
      <w:t xml:space="preserve"> </w:t>
    </w:r>
    <w:r>
      <w:rPr>
        <w:noProof/>
        <w:lang w:val="lv-LV" w:eastAsia="lv-LV"/>
      </w:rPr>
      <mc:AlternateContent>
        <mc:Choice Requires="wps">
          <w:drawing>
            <wp:anchor distT="0" distB="0" distL="114300" distR="114300" simplePos="0" relativeHeight="251662336" behindDoc="0" locked="0" layoutInCell="1" allowOverlap="1" wp14:anchorId="1EC3D543" wp14:editId="59D9251C">
              <wp:simplePos x="0" y="0"/>
              <wp:positionH relativeFrom="column">
                <wp:posOffset>5806440</wp:posOffset>
              </wp:positionH>
              <wp:positionV relativeFrom="paragraph">
                <wp:posOffset>33020</wp:posOffset>
              </wp:positionV>
              <wp:extent cx="502920" cy="137160"/>
              <wp:effectExtent l="0" t="444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D137D" w14:textId="77777777" w:rsidR="006C2BD1" w:rsidRPr="00E45FCE" w:rsidRDefault="00E50E68" w:rsidP="009E640B">
                          <w:pPr>
                            <w:jc w:val="right"/>
                            <w:rPr>
                              <w:rFonts w:ascii="Tahoma" w:hAnsi="Tahoma" w:cs="Tahoma"/>
                              <w:sz w:val="16"/>
                              <w:szCs w:val="16"/>
                              <w:lang w:val="lv-LV"/>
                            </w:rPr>
                          </w:pPr>
                          <w:r w:rsidRPr="00E45FCE">
                            <w:rPr>
                              <w:rStyle w:val="Heading5Char"/>
                              <w:sz w:val="16"/>
                              <w:szCs w:val="16"/>
                            </w:rPr>
                            <w:fldChar w:fldCharType="begin"/>
                          </w:r>
                          <w:r w:rsidRPr="00E45FCE">
                            <w:rPr>
                              <w:rStyle w:val="Heading5Char"/>
                              <w:sz w:val="16"/>
                              <w:szCs w:val="16"/>
                            </w:rPr>
                            <w:instrText xml:space="preserve"> PAGE </w:instrText>
                          </w:r>
                          <w:r w:rsidRPr="00E45FCE">
                            <w:rPr>
                              <w:rStyle w:val="Heading5Char"/>
                              <w:sz w:val="16"/>
                              <w:szCs w:val="16"/>
                            </w:rPr>
                            <w:fldChar w:fldCharType="separate"/>
                          </w:r>
                          <w:r>
                            <w:rPr>
                              <w:rStyle w:val="Heading5Char"/>
                              <w:noProof/>
                              <w:sz w:val="16"/>
                              <w:szCs w:val="16"/>
                            </w:rPr>
                            <w:t>1</w:t>
                          </w:r>
                          <w:r w:rsidRPr="00E45FCE">
                            <w:rPr>
                              <w:rStyle w:val="Heading5Char"/>
                              <w:sz w:val="16"/>
                              <w:szCs w:val="16"/>
                            </w:rPr>
                            <w:fldChar w:fldCharType="end"/>
                          </w:r>
                          <w:r w:rsidRPr="00E45FCE">
                            <w:rPr>
                              <w:rStyle w:val="Heading5Char"/>
                              <w:sz w:val="16"/>
                              <w:szCs w:val="16"/>
                              <w:lang w:val="lv-LV"/>
                            </w:rPr>
                            <w:t>/</w:t>
                          </w:r>
                          <w:r w:rsidRPr="00E45FCE">
                            <w:rPr>
                              <w:rStyle w:val="Heading5Char"/>
                              <w:sz w:val="16"/>
                              <w:szCs w:val="16"/>
                            </w:rPr>
                            <w:fldChar w:fldCharType="begin"/>
                          </w:r>
                          <w:r w:rsidRPr="00E45FCE">
                            <w:rPr>
                              <w:rStyle w:val="Heading5Char"/>
                              <w:sz w:val="16"/>
                              <w:szCs w:val="16"/>
                            </w:rPr>
                            <w:instrText xml:space="preserve"> NUMPAGES </w:instrText>
                          </w:r>
                          <w:r w:rsidRPr="00E45FCE">
                            <w:rPr>
                              <w:rStyle w:val="Heading5Char"/>
                              <w:sz w:val="16"/>
                              <w:szCs w:val="16"/>
                            </w:rPr>
                            <w:fldChar w:fldCharType="separate"/>
                          </w:r>
                          <w:r>
                            <w:rPr>
                              <w:rStyle w:val="Heading5Char"/>
                              <w:noProof/>
                              <w:sz w:val="16"/>
                              <w:szCs w:val="16"/>
                            </w:rPr>
                            <w:t>3</w:t>
                          </w:r>
                          <w:r w:rsidRPr="00E45FCE">
                            <w:rPr>
                              <w:rStyle w:val="Heading5Cha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3D543" id="_x0000_t202" coordsize="21600,21600" o:spt="202" path="m,l,21600r21600,l21600,xe">
              <v:stroke joinstyle="miter"/>
              <v:path gradientshapeok="t" o:connecttype="rect"/>
            </v:shapetype>
            <v:shape id="Text Box 2" o:spid="_x0000_s1027" type="#_x0000_t202" style="position:absolute;left:0;text-align:left;margin-left:457.2pt;margin-top:2.6pt;width:39.6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" filled="f" stroked="f">
              <v:textbox inset="0,0,0,0">
                <w:txbxContent>
                  <w:p w14:paraId="58CD137D" w14:textId="77777777" w:rsidR="006C2BD1" w:rsidRPr="00E45FCE" w:rsidRDefault="00000000" w:rsidP="009E640B">
                    <w:pPr>
                      <w:jc w:val="right"/>
                      <w:rPr>
                        <w:rFonts w:ascii="Tahoma" w:hAnsi="Tahoma" w:cs="Tahoma"/>
                        <w:sz w:val="16"/>
                        <w:szCs w:val="16"/>
                        <w:lang w:val="lv-LV"/>
                      </w:rPr>
                    </w:pPr>
                    <w:r w:rsidRPr="00E45FCE">
                      <w:rPr>
                        <w:rStyle w:val="Heading5Char"/>
                        <w:sz w:val="16"/>
                        <w:szCs w:val="16"/>
                      </w:rPr>
                      <w:fldChar w:fldCharType="begin"/>
                    </w:r>
                    <w:r w:rsidRPr="00E45FCE">
                      <w:rPr>
                        <w:rStyle w:val="Heading5Char"/>
                        <w:sz w:val="16"/>
                        <w:szCs w:val="16"/>
                      </w:rPr>
                      <w:instrText xml:space="preserve"> PAGE </w:instrText>
                    </w:r>
                    <w:r w:rsidRPr="00E45FCE">
                      <w:rPr>
                        <w:rStyle w:val="Heading5Char"/>
                        <w:sz w:val="16"/>
                        <w:szCs w:val="16"/>
                      </w:rPr>
                      <w:fldChar w:fldCharType="separate"/>
                    </w:r>
                    <w:r>
                      <w:rPr>
                        <w:rStyle w:val="Heading5Char"/>
                        <w:noProof/>
                        <w:sz w:val="16"/>
                        <w:szCs w:val="16"/>
                      </w:rPr>
                      <w:t>1</w:t>
                    </w:r>
                    <w:r w:rsidRPr="00E45FCE">
                      <w:rPr>
                        <w:rStyle w:val="Heading5Char"/>
                        <w:sz w:val="16"/>
                        <w:szCs w:val="16"/>
                      </w:rPr>
                      <w:fldChar w:fldCharType="end"/>
                    </w:r>
                    <w:r w:rsidRPr="00E45FCE">
                      <w:rPr>
                        <w:rStyle w:val="Heading5Char"/>
                        <w:sz w:val="16"/>
                        <w:szCs w:val="16"/>
                        <w:lang w:val="lv-LV"/>
                      </w:rPr>
                      <w:t>/</w:t>
                    </w:r>
                    <w:r w:rsidRPr="00E45FCE">
                      <w:rPr>
                        <w:rStyle w:val="Heading5Char"/>
                        <w:sz w:val="16"/>
                        <w:szCs w:val="16"/>
                      </w:rPr>
                      <w:fldChar w:fldCharType="begin"/>
                    </w:r>
                    <w:r w:rsidRPr="00E45FCE">
                      <w:rPr>
                        <w:rStyle w:val="Heading5Char"/>
                        <w:sz w:val="16"/>
                        <w:szCs w:val="16"/>
                      </w:rPr>
                      <w:instrText xml:space="preserve"> NUMPAGES </w:instrText>
                    </w:r>
                    <w:r w:rsidRPr="00E45FCE">
                      <w:rPr>
                        <w:rStyle w:val="Heading5Char"/>
                        <w:sz w:val="16"/>
                        <w:szCs w:val="16"/>
                      </w:rPr>
                      <w:fldChar w:fldCharType="separate"/>
                    </w:r>
                    <w:r>
                      <w:rPr>
                        <w:rStyle w:val="Heading5Char"/>
                        <w:noProof/>
                        <w:sz w:val="16"/>
                        <w:szCs w:val="16"/>
                      </w:rPr>
                      <w:t>3</w:t>
                    </w:r>
                    <w:r w:rsidRPr="00E45FCE">
                      <w:rPr>
                        <w:rStyle w:val="Heading5Char"/>
                        <w:sz w:val="16"/>
                        <w:szCs w:val="16"/>
                      </w:rPr>
                      <w:fldChar w:fldCharType="end"/>
                    </w:r>
                  </w:p>
                </w:txbxContent>
              </v:textbox>
            </v:shape>
          </w:pict>
        </mc:Fallback>
      </mc:AlternateContent>
    </w:r>
    <w:r>
      <w:rPr>
        <w:noProof/>
        <w:lang w:val="lv-LV" w:eastAsia="lv-LV"/>
      </w:rPr>
      <mc:AlternateContent>
        <mc:Choice Requires="wps">
          <w:drawing>
            <wp:anchor distT="0" distB="0" distL="114300" distR="114300" simplePos="0" relativeHeight="251663360" behindDoc="0" locked="0" layoutInCell="1" allowOverlap="1" wp14:anchorId="7A717EBB" wp14:editId="6F17CAC9">
              <wp:simplePos x="0" y="0"/>
              <wp:positionH relativeFrom="column">
                <wp:posOffset>0</wp:posOffset>
              </wp:positionH>
              <wp:positionV relativeFrom="paragraph">
                <wp:posOffset>-12700</wp:posOffset>
              </wp:positionV>
              <wp:extent cx="6309360" cy="0"/>
              <wp:effectExtent l="9525" t="6350" r="571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FCC32"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9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FD2C" w14:textId="77777777" w:rsidR="00741C98" w:rsidRDefault="00741C98" w:rsidP="00C53D11">
      <w:r>
        <w:separator/>
      </w:r>
    </w:p>
  </w:footnote>
  <w:footnote w:type="continuationSeparator" w:id="0">
    <w:p w14:paraId="6A227F7E" w14:textId="77777777" w:rsidR="00741C98" w:rsidRDefault="00741C98" w:rsidP="00C53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4019" w14:textId="32E49005" w:rsidR="006C2BD1" w:rsidRPr="00D153DF" w:rsidRDefault="00E50E68" w:rsidP="009E640B">
    <w:pPr>
      <w:pStyle w:val="Header"/>
      <w:jc w:val="right"/>
      <w:rPr>
        <w:rFonts w:ascii="Tahoma" w:hAnsi="Tahoma" w:cs="Tahoma"/>
        <w:sz w:val="16"/>
        <w:szCs w:val="16"/>
        <w:lang w:val="en-US"/>
      </w:rPr>
    </w:pPr>
    <w:r w:rsidRPr="00BC0A58">
      <w:rPr>
        <w:rFonts w:ascii="Tahoma" w:hAnsi="Tahoma" w:cs="Tahoma"/>
        <w:noProof/>
        <w:sz w:val="16"/>
        <w:szCs w:val="16"/>
        <w:lang w:val="lv-LV" w:eastAsia="lv-LV"/>
      </w:rPr>
      <mc:AlternateContent>
        <mc:Choice Requires="wps">
          <w:drawing>
            <wp:anchor distT="0" distB="0" distL="114300" distR="114300" simplePos="0" relativeHeight="251659264" behindDoc="0" locked="0" layoutInCell="1" allowOverlap="1" wp14:anchorId="74270662" wp14:editId="182CD03F">
              <wp:simplePos x="0" y="0"/>
              <wp:positionH relativeFrom="column">
                <wp:posOffset>0</wp:posOffset>
              </wp:positionH>
              <wp:positionV relativeFrom="paragraph">
                <wp:posOffset>146050</wp:posOffset>
              </wp:positionV>
              <wp:extent cx="6309360" cy="0"/>
              <wp:effectExtent l="952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57F4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9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"/>
          </w:pict>
        </mc:Fallback>
      </mc:AlternateContent>
    </w:r>
    <w:r w:rsidRPr="002F041D">
      <w:rPr>
        <w:rFonts w:ascii="Tahoma" w:hAnsi="Tahoma" w:cs="Tahoma"/>
        <w:bCs/>
        <w:sz w:val="16"/>
        <w:szCs w:val="16"/>
        <w:lang w:val="en-US"/>
      </w:rPr>
      <w:t xml:space="preserve"> </w:t>
    </w:r>
    <w:r w:rsidRPr="00D153DF">
      <w:rPr>
        <w:rFonts w:ascii="Tahoma" w:hAnsi="Tahoma" w:cs="Tahoma"/>
        <w:color w:val="A6A6A6" w:themeColor="background1" w:themeShade="A6"/>
        <w:sz w:val="16"/>
        <w:szCs w:val="16"/>
        <w:lang w:val="lv-LV"/>
      </w:rPr>
      <w:t>Līguma Nr.</w:t>
    </w:r>
    <w:r w:rsidRPr="00D153DF">
      <w:rPr>
        <w:rFonts w:ascii="Tahoma" w:hAnsi="Tahoma" w:cs="Tahoma"/>
        <w:color w:val="A6A6A6" w:themeColor="background1" w:themeShade="A6"/>
        <w:sz w:val="16"/>
        <w:szCs w:val="16"/>
        <w:lang w:val="en-US"/>
      </w:rPr>
      <w:t xml:space="preserve"> </w:t>
    </w:r>
    <w:r w:rsidR="00C53D11">
      <w:rPr>
        <w:rFonts w:ascii="Tahoma" w:hAnsi="Tahoma" w:cs="Tahoma"/>
        <w:color w:val="A6A6A6" w:themeColor="background1" w:themeShade="A6"/>
        <w:sz w:val="16"/>
        <w:szCs w:val="16"/>
        <w:lang w:val="en-US"/>
      </w:rPr>
      <w:t>___________</w:t>
    </w:r>
    <w:r w:rsidRPr="00D153DF">
      <w:rPr>
        <w:rFonts w:ascii="Tahoma" w:hAnsi="Tahoma" w:cs="Tahoma"/>
        <w:b/>
        <w:color w:val="A6A6A6" w:themeColor="background1" w:themeShade="A6"/>
        <w:sz w:val="16"/>
        <w:szCs w:val="16"/>
        <w:lang w:val="en-US"/>
      </w:rPr>
      <w:t xml:space="preserve"> </w:t>
    </w:r>
    <w:r w:rsidRPr="00D153DF">
      <w:rPr>
        <w:rFonts w:ascii="Tahoma" w:hAnsi="Tahoma" w:cs="Tahoma"/>
        <w:color w:val="A6A6A6" w:themeColor="background1" w:themeShade="A6"/>
        <w:sz w:val="16"/>
        <w:szCs w:val="16"/>
        <w:lang w:val="lv-LV"/>
      </w:rPr>
      <w:t>Pielikums Nr.3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2F9"/>
    <w:multiLevelType w:val="hybridMultilevel"/>
    <w:tmpl w:val="1B365704"/>
    <w:lvl w:ilvl="0" w:tplc="51E06A3C">
      <w:numFmt w:val="bullet"/>
      <w:lvlText w:val=""/>
      <w:lvlJc w:val="left"/>
      <w:pPr>
        <w:ind w:left="864" w:hanging="360"/>
      </w:pPr>
      <w:rPr>
        <w:rFonts w:ascii="Symbol" w:eastAsia="Times New Roman" w:hAnsi="Symbol" w:cs="Tahoma" w:hint="default"/>
      </w:rPr>
    </w:lvl>
    <w:lvl w:ilvl="1" w:tplc="04260003" w:tentative="1">
      <w:start w:val="1"/>
      <w:numFmt w:val="bullet"/>
      <w:lvlText w:val="o"/>
      <w:lvlJc w:val="left"/>
      <w:pPr>
        <w:ind w:left="1584" w:hanging="360"/>
      </w:pPr>
      <w:rPr>
        <w:rFonts w:ascii="Courier New" w:hAnsi="Courier New" w:cs="Courier New" w:hint="default"/>
      </w:rPr>
    </w:lvl>
    <w:lvl w:ilvl="2" w:tplc="04260005" w:tentative="1">
      <w:start w:val="1"/>
      <w:numFmt w:val="bullet"/>
      <w:lvlText w:val=""/>
      <w:lvlJc w:val="left"/>
      <w:pPr>
        <w:ind w:left="2304" w:hanging="360"/>
      </w:pPr>
      <w:rPr>
        <w:rFonts w:ascii="Wingdings" w:hAnsi="Wingdings" w:hint="default"/>
      </w:rPr>
    </w:lvl>
    <w:lvl w:ilvl="3" w:tplc="04260001" w:tentative="1">
      <w:start w:val="1"/>
      <w:numFmt w:val="bullet"/>
      <w:lvlText w:val=""/>
      <w:lvlJc w:val="left"/>
      <w:pPr>
        <w:ind w:left="3024" w:hanging="360"/>
      </w:pPr>
      <w:rPr>
        <w:rFonts w:ascii="Symbol" w:hAnsi="Symbol" w:hint="default"/>
      </w:rPr>
    </w:lvl>
    <w:lvl w:ilvl="4" w:tplc="04260003" w:tentative="1">
      <w:start w:val="1"/>
      <w:numFmt w:val="bullet"/>
      <w:lvlText w:val="o"/>
      <w:lvlJc w:val="left"/>
      <w:pPr>
        <w:ind w:left="3744" w:hanging="360"/>
      </w:pPr>
      <w:rPr>
        <w:rFonts w:ascii="Courier New" w:hAnsi="Courier New" w:cs="Courier New" w:hint="default"/>
      </w:rPr>
    </w:lvl>
    <w:lvl w:ilvl="5" w:tplc="04260005" w:tentative="1">
      <w:start w:val="1"/>
      <w:numFmt w:val="bullet"/>
      <w:lvlText w:val=""/>
      <w:lvlJc w:val="left"/>
      <w:pPr>
        <w:ind w:left="4464" w:hanging="360"/>
      </w:pPr>
      <w:rPr>
        <w:rFonts w:ascii="Wingdings" w:hAnsi="Wingdings" w:hint="default"/>
      </w:rPr>
    </w:lvl>
    <w:lvl w:ilvl="6" w:tplc="04260001" w:tentative="1">
      <w:start w:val="1"/>
      <w:numFmt w:val="bullet"/>
      <w:lvlText w:val=""/>
      <w:lvlJc w:val="left"/>
      <w:pPr>
        <w:ind w:left="5184" w:hanging="360"/>
      </w:pPr>
      <w:rPr>
        <w:rFonts w:ascii="Symbol" w:hAnsi="Symbol" w:hint="default"/>
      </w:rPr>
    </w:lvl>
    <w:lvl w:ilvl="7" w:tplc="04260003" w:tentative="1">
      <w:start w:val="1"/>
      <w:numFmt w:val="bullet"/>
      <w:lvlText w:val="o"/>
      <w:lvlJc w:val="left"/>
      <w:pPr>
        <w:ind w:left="5904" w:hanging="360"/>
      </w:pPr>
      <w:rPr>
        <w:rFonts w:ascii="Courier New" w:hAnsi="Courier New" w:cs="Courier New" w:hint="default"/>
      </w:rPr>
    </w:lvl>
    <w:lvl w:ilvl="8" w:tplc="04260005" w:tentative="1">
      <w:start w:val="1"/>
      <w:numFmt w:val="bullet"/>
      <w:lvlText w:val=""/>
      <w:lvlJc w:val="left"/>
      <w:pPr>
        <w:ind w:left="6624" w:hanging="360"/>
      </w:pPr>
      <w:rPr>
        <w:rFonts w:ascii="Wingdings" w:hAnsi="Wingdings" w:hint="default"/>
      </w:rPr>
    </w:lvl>
  </w:abstractNum>
  <w:abstractNum w:abstractNumId="1" w15:restartNumberingAfterBreak="0">
    <w:nsid w:val="0ACA20CF"/>
    <w:multiLevelType w:val="multilevel"/>
    <w:tmpl w:val="38D807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lang w:val="lv-LV"/>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2050257"/>
    <w:multiLevelType w:val="multilevel"/>
    <w:tmpl w:val="E0FCCD2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42"/>
        </w:tabs>
        <w:ind w:left="114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96070C6"/>
    <w:multiLevelType w:val="multilevel"/>
    <w:tmpl w:val="5114F8FE"/>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953945108">
    <w:abstractNumId w:val="1"/>
  </w:num>
  <w:num w:numId="2" w16cid:durableId="2060470644">
    <w:abstractNumId w:val="2"/>
  </w:num>
  <w:num w:numId="3" w16cid:durableId="1169253334">
    <w:abstractNumId w:val="3"/>
  </w:num>
  <w:num w:numId="4" w16cid:durableId="14892687">
    <w:abstractNumId w:val="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634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11"/>
    <w:rsid w:val="00073A1A"/>
    <w:rsid w:val="00100C15"/>
    <w:rsid w:val="00127610"/>
    <w:rsid w:val="0015241E"/>
    <w:rsid w:val="00227095"/>
    <w:rsid w:val="002E2AE3"/>
    <w:rsid w:val="00362E25"/>
    <w:rsid w:val="00372CDD"/>
    <w:rsid w:val="003E5527"/>
    <w:rsid w:val="003F07D1"/>
    <w:rsid w:val="00414142"/>
    <w:rsid w:val="00434276"/>
    <w:rsid w:val="004C592B"/>
    <w:rsid w:val="00520A8B"/>
    <w:rsid w:val="00566DE9"/>
    <w:rsid w:val="006C2BD1"/>
    <w:rsid w:val="007020D1"/>
    <w:rsid w:val="00741C98"/>
    <w:rsid w:val="007C4419"/>
    <w:rsid w:val="00891CA0"/>
    <w:rsid w:val="0098036E"/>
    <w:rsid w:val="009E7476"/>
    <w:rsid w:val="009F0DCD"/>
    <w:rsid w:val="009F7BE4"/>
    <w:rsid w:val="00B931D6"/>
    <w:rsid w:val="00C53D11"/>
    <w:rsid w:val="00CF38CB"/>
    <w:rsid w:val="00D5124A"/>
    <w:rsid w:val="00D86013"/>
    <w:rsid w:val="00E50E68"/>
    <w:rsid w:val="00EB0BD6"/>
    <w:rsid w:val="00F5016E"/>
    <w:rsid w:val="00F55A5E"/>
    <w:rsid w:val="00F86B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212A"/>
  <w15:chartTrackingRefBased/>
  <w15:docId w15:val="{0FEEBFA4-C092-4100-AE46-52DADD40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11"/>
    <w:pPr>
      <w:spacing w:after="0" w:line="240" w:lineRule="auto"/>
    </w:pPr>
    <w:rPr>
      <w:rFonts w:ascii="Times New Roman" w:eastAsia="Times New Roman" w:hAnsi="Times New Roman" w:cs="Times New Roman"/>
      <w:kern w:val="0"/>
      <w:lang w:val="ru-RU" w:eastAsia="ru-RU"/>
      <w14:ligatures w14:val="none"/>
    </w:rPr>
  </w:style>
  <w:style w:type="paragraph" w:styleId="Heading1">
    <w:name w:val="heading 1"/>
    <w:basedOn w:val="Normal"/>
    <w:next w:val="Normal"/>
    <w:link w:val="Heading1Char"/>
    <w:uiPriority w:val="9"/>
    <w:qFormat/>
    <w:rsid w:val="00C53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11"/>
    <w:rPr>
      <w:rFonts w:eastAsiaTheme="majorEastAsia" w:cstheme="majorBidi"/>
      <w:color w:val="272727" w:themeColor="text1" w:themeTint="D8"/>
    </w:rPr>
  </w:style>
  <w:style w:type="paragraph" w:styleId="Title">
    <w:name w:val="Title"/>
    <w:basedOn w:val="Normal"/>
    <w:next w:val="Normal"/>
    <w:link w:val="TitleChar"/>
    <w:uiPriority w:val="10"/>
    <w:qFormat/>
    <w:rsid w:val="00C53D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11"/>
    <w:pPr>
      <w:spacing w:before="160"/>
      <w:jc w:val="center"/>
    </w:pPr>
    <w:rPr>
      <w:i/>
      <w:iCs/>
      <w:color w:val="404040" w:themeColor="text1" w:themeTint="BF"/>
    </w:rPr>
  </w:style>
  <w:style w:type="character" w:customStyle="1" w:styleId="QuoteChar">
    <w:name w:val="Quote Char"/>
    <w:basedOn w:val="DefaultParagraphFont"/>
    <w:link w:val="Quote"/>
    <w:uiPriority w:val="29"/>
    <w:rsid w:val="00C53D11"/>
    <w:rPr>
      <w:i/>
      <w:iCs/>
      <w:color w:val="404040" w:themeColor="text1" w:themeTint="BF"/>
    </w:rPr>
  </w:style>
  <w:style w:type="paragraph" w:styleId="ListParagraph">
    <w:name w:val="List Paragraph"/>
    <w:basedOn w:val="Normal"/>
    <w:uiPriority w:val="34"/>
    <w:qFormat/>
    <w:rsid w:val="00C53D11"/>
    <w:pPr>
      <w:ind w:left="720"/>
      <w:contextualSpacing/>
    </w:pPr>
  </w:style>
  <w:style w:type="character" w:styleId="IntenseEmphasis">
    <w:name w:val="Intense Emphasis"/>
    <w:basedOn w:val="DefaultParagraphFont"/>
    <w:uiPriority w:val="21"/>
    <w:qFormat/>
    <w:rsid w:val="00C53D11"/>
    <w:rPr>
      <w:i/>
      <w:iCs/>
      <w:color w:val="0F4761" w:themeColor="accent1" w:themeShade="BF"/>
    </w:rPr>
  </w:style>
  <w:style w:type="paragraph" w:styleId="IntenseQuote">
    <w:name w:val="Intense Quote"/>
    <w:basedOn w:val="Normal"/>
    <w:next w:val="Normal"/>
    <w:link w:val="IntenseQuoteChar"/>
    <w:uiPriority w:val="30"/>
    <w:qFormat/>
    <w:rsid w:val="00C53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11"/>
    <w:rPr>
      <w:i/>
      <w:iCs/>
      <w:color w:val="0F4761" w:themeColor="accent1" w:themeShade="BF"/>
    </w:rPr>
  </w:style>
  <w:style w:type="character" w:styleId="IntenseReference">
    <w:name w:val="Intense Reference"/>
    <w:basedOn w:val="DefaultParagraphFont"/>
    <w:uiPriority w:val="32"/>
    <w:qFormat/>
    <w:rsid w:val="00C53D11"/>
    <w:rPr>
      <w:b/>
      <w:bCs/>
      <w:smallCaps/>
      <w:color w:val="0F4761" w:themeColor="accent1" w:themeShade="BF"/>
      <w:spacing w:val="5"/>
    </w:rPr>
  </w:style>
  <w:style w:type="paragraph" w:styleId="Header">
    <w:name w:val="header"/>
    <w:basedOn w:val="Normal"/>
    <w:link w:val="HeaderChar"/>
    <w:rsid w:val="00C53D11"/>
    <w:pPr>
      <w:tabs>
        <w:tab w:val="center" w:pos="4320"/>
        <w:tab w:val="right" w:pos="8640"/>
      </w:tabs>
    </w:pPr>
  </w:style>
  <w:style w:type="character" w:customStyle="1" w:styleId="HeaderChar">
    <w:name w:val="Header Char"/>
    <w:basedOn w:val="DefaultParagraphFont"/>
    <w:link w:val="Header"/>
    <w:rsid w:val="00C53D11"/>
    <w:rPr>
      <w:rFonts w:ascii="Times New Roman" w:eastAsia="Times New Roman" w:hAnsi="Times New Roman" w:cs="Times New Roman"/>
      <w:kern w:val="0"/>
      <w:lang w:val="ru-RU" w:eastAsia="ru-RU"/>
      <w14:ligatures w14:val="none"/>
    </w:rPr>
  </w:style>
  <w:style w:type="paragraph" w:styleId="Footer">
    <w:name w:val="footer"/>
    <w:basedOn w:val="Normal"/>
    <w:link w:val="FooterChar"/>
    <w:rsid w:val="00C53D11"/>
    <w:pPr>
      <w:tabs>
        <w:tab w:val="center" w:pos="4320"/>
        <w:tab w:val="right" w:pos="8640"/>
      </w:tabs>
    </w:pPr>
  </w:style>
  <w:style w:type="character" w:customStyle="1" w:styleId="FooterChar">
    <w:name w:val="Footer Char"/>
    <w:basedOn w:val="DefaultParagraphFont"/>
    <w:link w:val="Footer"/>
    <w:rsid w:val="00C53D11"/>
    <w:rPr>
      <w:rFonts w:ascii="Times New Roman" w:eastAsia="Times New Roman" w:hAnsi="Times New Roman" w:cs="Times New Roman"/>
      <w:kern w:val="0"/>
      <w:lang w:val="ru-RU" w:eastAsia="ru-RU"/>
      <w14:ligatures w14:val="none"/>
    </w:rPr>
  </w:style>
  <w:style w:type="paragraph" w:customStyle="1" w:styleId="ConsNormal">
    <w:name w:val="ConsNormal"/>
    <w:qFormat/>
    <w:rsid w:val="00C53D11"/>
    <w:pPr>
      <w:widowControl w:val="0"/>
      <w:autoSpaceDE w:val="0"/>
      <w:autoSpaceDN w:val="0"/>
      <w:spacing w:after="0" w:line="240" w:lineRule="auto"/>
      <w:ind w:firstLine="720"/>
    </w:pPr>
    <w:rPr>
      <w:rFonts w:ascii="Arial" w:eastAsia="Times New Roman" w:hAnsi="Arial" w:cs="Arial"/>
      <w:kern w:val="0"/>
      <w:lang w:val="ru-RU" w:eastAsia="ru-RU"/>
      <w14:ligatures w14:val="none"/>
    </w:rPr>
  </w:style>
  <w:style w:type="character" w:styleId="Hyperlink">
    <w:name w:val="Hyperlink"/>
    <w:rsid w:val="00C53D11"/>
    <w:rPr>
      <w:color w:val="0000FF"/>
      <w:u w:val="single"/>
    </w:rPr>
  </w:style>
  <w:style w:type="paragraph" w:styleId="BodyText">
    <w:name w:val="Body Text"/>
    <w:basedOn w:val="Normal"/>
    <w:link w:val="BodyTextChar"/>
    <w:rsid w:val="00C53D11"/>
    <w:pPr>
      <w:jc w:val="both"/>
    </w:pPr>
    <w:rPr>
      <w:lang w:val="lv-LV" w:eastAsia="en-US"/>
    </w:rPr>
  </w:style>
  <w:style w:type="character" w:customStyle="1" w:styleId="BodyTextChar">
    <w:name w:val="Body Text Char"/>
    <w:basedOn w:val="DefaultParagraphFont"/>
    <w:link w:val="BodyText"/>
    <w:rsid w:val="00C53D11"/>
    <w:rPr>
      <w:rFonts w:ascii="Times New Roman" w:eastAsia="Times New Roman" w:hAnsi="Times New Roman" w:cs="Times New Roman"/>
      <w:kern w:val="0"/>
      <w14:ligatures w14:val="none"/>
    </w:rPr>
  </w:style>
  <w:style w:type="character" w:styleId="Strong">
    <w:name w:val="Strong"/>
    <w:uiPriority w:val="22"/>
    <w:qFormat/>
    <w:rsid w:val="00C53D11"/>
    <w:rPr>
      <w:b/>
      <w:bCs/>
    </w:rPr>
  </w:style>
  <w:style w:type="character" w:styleId="UnresolvedMention">
    <w:name w:val="Unresolved Mention"/>
    <w:basedOn w:val="DefaultParagraphFont"/>
    <w:uiPriority w:val="99"/>
    <w:semiHidden/>
    <w:unhideWhenUsed/>
    <w:rsid w:val="004C5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69877">
      <w:bodyDiv w:val="1"/>
      <w:marLeft w:val="0"/>
      <w:marRight w:val="0"/>
      <w:marTop w:val="0"/>
      <w:marBottom w:val="0"/>
      <w:divBdr>
        <w:top w:val="none" w:sz="0" w:space="0" w:color="auto"/>
        <w:left w:val="none" w:sz="0" w:space="0" w:color="auto"/>
        <w:bottom w:val="none" w:sz="0" w:space="0" w:color="auto"/>
        <w:right w:val="none" w:sz="0" w:space="0" w:color="auto"/>
      </w:divBdr>
    </w:div>
    <w:div w:id="1169365163">
      <w:bodyDiv w:val="1"/>
      <w:marLeft w:val="0"/>
      <w:marRight w:val="0"/>
      <w:marTop w:val="0"/>
      <w:marBottom w:val="0"/>
      <w:divBdr>
        <w:top w:val="none" w:sz="0" w:space="0" w:color="auto"/>
        <w:left w:val="none" w:sz="0" w:space="0" w:color="auto"/>
        <w:bottom w:val="none" w:sz="0" w:space="0" w:color="auto"/>
        <w:right w:val="none" w:sz="0" w:space="0" w:color="auto"/>
      </w:divBdr>
    </w:div>
    <w:div w:id="16800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ksandrs.pavlovs@rigasnami.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hipark.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8d0ef7d-942e-458e-8c97-8a0642223176" ContentTypeId="0x010100414FDE416353234DA0E52DC8D70E556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85fc9fd83b549edafc27e0eb62c33b8 xmlns="d89f7809-f753-4e68-b049-b55882a4d76e">
      <Terms xmlns="http://schemas.microsoft.com/office/infopath/2007/PartnerControls"/>
    </b85fc9fd83b549edafc27e0eb62c33b8>
    <ff3b3572cda44b1caf7d26007e97ffb3 xmlns="d89f7809-f753-4e68-b049-b55882a4d76e">
      <Terms xmlns="http://schemas.microsoft.com/office/infopath/2007/PartnerControls"/>
    </ff3b3572cda44b1caf7d26007e97ffb3>
    <Datums_x0020_TS xmlns="d89f7809-f753-4e68-b049-b55882a4d76e">2025-03-24T22:00:00+00:00</Datums_x0020_TS>
    <DocumentSetDescription xmlns="http://schemas.microsoft.com/sharepoint/v3" xsi:nil="true"/>
    <p3530a81400e4842a3465a423ce9f05f xmlns="d89f7809-f753-4e68-b049-b55882a4d76e">
      <Terms xmlns="http://schemas.microsoft.com/office/infopath/2007/PartnerControls">
        <TermInfo xmlns="http://schemas.microsoft.com/office/infopath/2007/PartnerControls">
          <TermName xmlns="http://schemas.microsoft.com/office/infopath/2007/PartnerControls">Spēkā esošs</TermName>
          <TermId xmlns="http://schemas.microsoft.com/office/infopath/2007/PartnerControls">c63d0314-cfed-4ca8-8845-ed94f684df47</TermId>
        </TermInfo>
      </Terms>
    </p3530a81400e4842a3465a423ce9f05f>
    <mcc3c398305b4ca4859d2c1f6fa64aca xmlns="d89f7809-f753-4e68-b049-b55882a4d76e">
      <Terms xmlns="http://schemas.microsoft.com/office/infopath/2007/PartnerControls"/>
    </mcc3c398305b4ca4859d2c1f6fa64aca>
    <Apraksts xmlns="d89f7809-f753-4e68-b049-b55882a4d76e" xsi:nil="true"/>
    <gbc2af6bdad842a2ac5603773554bb69 xmlns="d89f7809-f753-4e68-b049-b55882a4d76e">
      <Terms xmlns="http://schemas.microsoft.com/office/infopath/2007/PartnerControls">
        <TermInfo xmlns="http://schemas.microsoft.com/office/infopath/2007/PartnerControls">
          <TermName xmlns="http://schemas.microsoft.com/office/infopath/2007/PartnerControls">Teh.apk.līgums</TermName>
          <TermId xmlns="http://schemas.microsoft.com/office/infopath/2007/PartnerControls">e7bf6499-3188-451e-bd0e-b0c63d650e15</TermId>
        </TermInfo>
      </Terms>
    </gbc2af6bdad842a2ac5603773554bb69>
    <Mape xmlns="76f8c1ad-5570-4018-8e07-20a5cac1fc10">LĪGUMI</Mape>
    <GarantijaLidz xmlns="d89f7809-f753-4e68-b049-b55882a4d76e" xsi:nil="true"/>
    <fa1f5caeb57b415db74e5bd819136db2 xmlns="d89f7809-f753-4e68-b049-b55882a4d76e">
      <Terms xmlns="http://schemas.microsoft.com/office/infopath/2007/PartnerControls"/>
    </fa1f5caeb57b415db74e5bd819136db2>
    <n0792de0e2264884940913f24b1a1a6a xmlns="d89f7809-f753-4e68-b049-b55882a4d76e">
      <Terms xmlns="http://schemas.microsoft.com/office/infopath/2007/PartnerControls">
        <TermInfo xmlns="http://schemas.microsoft.com/office/infopath/2007/PartnerControls">
          <TermName xmlns="http://schemas.microsoft.com/office/infopath/2007/PartnerControls">ID18</TermName>
          <TermId xmlns="http://schemas.microsoft.com/office/infopath/2007/PartnerControls">2b1260e2-7b3e-477a-bf9a-8cb56484d972</TermId>
        </TermInfo>
      </Terms>
    </n0792de0e2264884940913f24b1a1a6a>
    <mbf0278545b442c69218fafb67c95f30 xmlns="d89f7809-f753-4e68-b049-b55882a4d76e">
      <Terms xmlns="http://schemas.microsoft.com/office/infopath/2007/PartnerControls">
        <TermInfo xmlns="http://schemas.microsoft.com/office/infopath/2007/PartnerControls">
          <TermName xmlns="http://schemas.microsoft.com/office/infopath/2007/PartnerControls">Rīgas nami, SIA</TermName>
          <TermId xmlns="http://schemas.microsoft.com/office/infopath/2007/PartnerControls">4e2459df-04a0-4bed-b352-fe6385cdcc19</TermId>
        </TermInfo>
      </Terms>
    </mbf0278545b442c69218fafb67c95f30>
    <TaxCatchAll xmlns="d89f7809-f753-4e68-b049-b55882a4d76e">
      <Value>110</Value>
      <Value>131</Value>
      <Value>76</Value>
      <Value>58</Value>
      <Value>40</Value>
      <Value>1</Value>
      <Value>391</Value>
    </TaxCatchAll>
    <m3dd035959d44699bf7103a4c905b76b xmlns="d89f7809-f753-4e68-b049-b55882a4d76e">
      <Terms xmlns="http://schemas.microsoft.com/office/infopath/2007/PartnerControls">
        <TermInfo xmlns="http://schemas.microsoft.com/office/infopath/2007/PartnerControls">
          <TermName xmlns="http://schemas.microsoft.com/office/infopath/2007/PartnerControls">Līguma pielikums</TermName>
          <TermId xmlns="http://schemas.microsoft.com/office/infopath/2007/PartnerControls">eee8810d-f1f4-410d-9b14-9f0472e1f563</TermId>
        </TermInfo>
      </Terms>
    </m3dd035959d44699bf7103a4c905b76b>
    <p9a2439fea1b4f58bf623d718c967b3c xmlns="d89f7809-f753-4e68-b049-b55882a4d76e">
      <Terms xmlns="http://schemas.microsoft.com/office/infopath/2007/PartnerControls">
        <TermInfo xmlns="http://schemas.microsoft.com/office/infopath/2007/PartnerControls">
          <TermName xmlns="http://schemas.microsoft.com/office/infopath/2007/PartnerControls">HiPark sistēma</TermName>
          <TermId xmlns="http://schemas.microsoft.com/office/infopath/2007/PartnerControls">678b9f6b-b626-46cf-8844-b76144e64dc9</TermId>
        </TermInfo>
      </Terms>
    </p9a2439fea1b4f58bf623d718c967b3c>
    <ha2376f115634845bdf295f71c2eb90c xmlns="d89f7809-f753-4e68-b049-b55882a4d76e">
      <Terms xmlns="http://schemas.microsoft.com/office/infopath/2007/PartnerControls">
        <TermInfo xmlns="http://schemas.microsoft.com/office/infopath/2007/PartnerControls">
          <TermName xmlns="http://schemas.microsoft.com/office/infopath/2007/PartnerControls">Customer</TermName>
          <TermId xmlns="http://schemas.microsoft.com/office/infopath/2007/PartnerControls">a5aa788a-fc9b-4f83-b8f5-bc32a5be1889</TermId>
        </TermInfo>
      </Terms>
    </ha2376f115634845bdf295f71c2eb90c>
  </documentManagement>
</p:properties>
</file>

<file path=customXml/item4.xml><?xml version="1.0" encoding="utf-8"?>
<ct:contentTypeSchema xmlns:ct="http://schemas.microsoft.com/office/2006/metadata/contentType" xmlns:ma="http://schemas.microsoft.com/office/2006/metadata/properties/metaAttributes" ct:_="" ma:_="" ma:contentTypeName="Līguma dokumenti" ma:contentTypeID="0x010100414FDE416353234DA0E52DC8D70E5565001B6BDCD45F127D4EBFB69C31E5FFAD2E" ma:contentTypeVersion="24" ma:contentTypeDescription="Līgumi" ma:contentTypeScope="" ma:versionID="3e0252686fdfbdf92363eb093f16aef2">
  <xsd:schema xmlns:xsd="http://www.w3.org/2001/XMLSchema" xmlns:xs="http://www.w3.org/2001/XMLSchema" xmlns:p="http://schemas.microsoft.com/office/2006/metadata/properties" xmlns:ns1="http://schemas.microsoft.com/sharepoint/v3" xmlns:ns2="d89f7809-f753-4e68-b049-b55882a4d76e" xmlns:ns3="76f8c1ad-5570-4018-8e07-20a5cac1fc10" targetNamespace="http://schemas.microsoft.com/office/2006/metadata/properties" ma:root="true" ma:fieldsID="c8810e76c1f814e565f042e708469f40" ns1:_="" ns2:_="" ns3:_="">
    <xsd:import namespace="http://schemas.microsoft.com/sharepoint/v3"/>
    <xsd:import namespace="d89f7809-f753-4e68-b049-b55882a4d76e"/>
    <xsd:import namespace="76f8c1ad-5570-4018-8e07-20a5cac1fc10"/>
    <xsd:element name="properties">
      <xsd:complexType>
        <xsd:sequence>
          <xsd:element name="documentManagement">
            <xsd:complexType>
              <xsd:all>
                <xsd:element ref="ns2:b85fc9fd83b549edafc27e0eb62c33b8" minOccurs="0"/>
                <xsd:element ref="ns2:TaxCatchAll" minOccurs="0"/>
                <xsd:element ref="ns2:TaxCatchAllLabel" minOccurs="0"/>
                <xsd:element ref="ns2:Datums_x0020_TS" minOccurs="0"/>
                <xsd:element ref="ns2:m3dd035959d44699bf7103a4c905b76b" minOccurs="0"/>
                <xsd:element ref="ns2:fa1f5caeb57b415db74e5bd819136db2" minOccurs="0"/>
                <xsd:element ref="ns2:mbf0278545b442c69218fafb67c95f30" minOccurs="0"/>
                <xsd:element ref="ns2:p3530a81400e4842a3465a423ce9f05f" minOccurs="0"/>
                <xsd:element ref="ns2:ff3b3572cda44b1caf7d26007e97ffb3" minOccurs="0"/>
                <xsd:element ref="ns2:ha2376f115634845bdf295f71c2eb90c" minOccurs="0"/>
                <xsd:element ref="ns2:gbc2af6bdad842a2ac5603773554bb69" minOccurs="0"/>
                <xsd:element ref="ns2:n0792de0e2264884940913f24b1a1a6a" minOccurs="0"/>
                <xsd:element ref="ns2:mcc3c398305b4ca4859d2c1f6fa64aca" minOccurs="0"/>
                <xsd:element ref="ns2:Apraksts" minOccurs="0"/>
                <xsd:element ref="ns2:GarantijaLidz" minOccurs="0"/>
                <xsd:element ref="ns3:Mape" minOccurs="0"/>
                <xsd:element ref="ns2:p9a2439fea1b4f58bf623d718c967b3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f7809-f753-4e68-b049-b55882a4d76e" elementFormDefault="qualified">
    <xsd:import namespace="http://schemas.microsoft.com/office/2006/documentManagement/types"/>
    <xsd:import namespace="http://schemas.microsoft.com/office/infopath/2007/PartnerControls"/>
    <xsd:element name="b85fc9fd83b549edafc27e0eb62c33b8" ma:index="8" nillable="true" ma:taxonomy="true" ma:internalName="b85fc9fd83b549edafc27e0eb62c33b8" ma:taxonomyFieldName="Activity" ma:displayName="Activity TS" ma:indexed="true" ma:default="" ma:fieldId="{b85fc9fd-83b5-49ed-afc2-7e0eb62c33b8}" ma:sspId="78d0ef7d-942e-458e-8c97-8a0642223176" ma:termSetId="eb833964-11a3-4d7d-9543-2d645d705647" ma:anchorId="00000000-0000-0000-0000-000000000000" ma:open="true" ma:isKeyword="false">
      <xsd:complexType>
        <xsd:sequence>
          <xsd:element ref="pc:Terms" minOccurs="0" maxOccurs="1"/>
        </xsd:sequence>
      </xsd:complexType>
    </xsd:element>
    <xsd:element name="TaxCatchAll" ma:index="9" nillable="true" ma:displayName="TaxCatchAll" ma:hidden="true" ma:list="{ef438bbf-f7cf-4694-9a59-8f7ec44c4454}" ma:internalName="TaxCatchAll" ma:showField="CatchAllData" ma:web="76f8c1ad-5570-4018-8e07-20a5cac1fc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CatchAllLabel" ma:hidden="true" ma:list="{ef438bbf-f7cf-4694-9a59-8f7ec44c4454}" ma:internalName="TaxCatchAllLabel" ma:readOnly="true" ma:showField="CatchAllDataLabel" ma:web="76f8c1ad-5570-4018-8e07-20a5cac1fc10">
      <xsd:complexType>
        <xsd:complexContent>
          <xsd:extension base="dms:MultiChoiceLookup">
            <xsd:sequence>
              <xsd:element name="Value" type="dms:Lookup" maxOccurs="unbounded" minOccurs="0" nillable="true"/>
            </xsd:sequence>
          </xsd:extension>
        </xsd:complexContent>
      </xsd:complexType>
    </xsd:element>
    <xsd:element name="Datums_x0020_TS" ma:index="12" nillable="true" ma:displayName="Datums TS" ma:description="Datums" ma:format="DateOnly" ma:indexed="true" ma:internalName="Datums_x0020_TS">
      <xsd:simpleType>
        <xsd:restriction base="dms:DateTime"/>
      </xsd:simpleType>
    </xsd:element>
    <xsd:element name="m3dd035959d44699bf7103a4c905b76b" ma:index="13" nillable="true" ma:taxonomy="true" ma:internalName="m3dd035959d44699bf7103a4c905b76b" ma:taxonomyFieldName="Dok_x002d_ta_x0020_veids_x0020_TS" ma:displayName="Dok-ta veids TS" ma:indexed="true" ma:default="" ma:fieldId="{63dd0359-59d4-4699-bf71-03a4c905b76b}" ma:sspId="78d0ef7d-942e-458e-8c97-8a0642223176" ma:termSetId="37cb055a-e7a2-408c-b5d1-ccb80987ee20" ma:anchorId="00000000-0000-0000-0000-000000000000" ma:open="true" ma:isKeyword="false">
      <xsd:complexType>
        <xsd:sequence>
          <xsd:element ref="pc:Terms" minOccurs="0" maxOccurs="1"/>
        </xsd:sequence>
      </xsd:complexType>
    </xsd:element>
    <xsd:element name="fa1f5caeb57b415db74e5bd819136db2" ma:index="15" nillable="true" ma:taxonomy="true" ma:internalName="fa1f5caeb57b415db74e5bd819136db2" ma:taxonomyFieldName="Gads_x0020_TS" ma:displayName="Gads TS" ma:indexed="true" ma:default="" ma:fieldId="{fa1f5cae-b57b-415d-b74e-5bd819136db2}" ma:sspId="78d0ef7d-942e-458e-8c97-8a0642223176" ma:termSetId="d3db3cf0-1a1b-49ec-8a39-1282d854d21d" ma:anchorId="00000000-0000-0000-0000-000000000000" ma:open="false" ma:isKeyword="false">
      <xsd:complexType>
        <xsd:sequence>
          <xsd:element ref="pc:Terms" minOccurs="0" maxOccurs="1"/>
        </xsd:sequence>
      </xsd:complexType>
    </xsd:element>
    <xsd:element name="mbf0278545b442c69218fafb67c95f30" ma:index="17" nillable="true" ma:taxonomy="true" ma:internalName="mbf0278545b442c69218fafb67c95f30" ma:taxonomyFieldName="Partner_x0020_TS" ma:displayName="Partneris TS" ma:indexed="true" ma:default="" ma:fieldId="{6bf02785-45b4-42c6-9218-fafb67c95f30}" ma:sspId="78d0ef7d-942e-458e-8c97-8a0642223176" ma:termSetId="5feded9d-aafd-45e6-bfac-d5f402eac25c" ma:anchorId="00000000-0000-0000-0000-000000000000" ma:open="true" ma:isKeyword="false">
      <xsd:complexType>
        <xsd:sequence>
          <xsd:element ref="pc:Terms" minOccurs="0" maxOccurs="1"/>
        </xsd:sequence>
      </xsd:complexType>
    </xsd:element>
    <xsd:element name="p3530a81400e4842a3465a423ce9f05f" ma:index="19" nillable="true" ma:taxonomy="true" ma:internalName="p3530a81400e4842a3465a423ce9f05f" ma:taxonomyFieldName="Sp_x0113_k_x0101__x0020_esam_x012b_ba" ma:displayName="Spēkā esamība TS" ma:indexed="true" ma:default="" ma:fieldId="{93530a81-400e-4842-a346-5a423ce9f05f}" ma:sspId="78d0ef7d-942e-458e-8c97-8a0642223176" ma:termSetId="e8fb0254-fdab-4ea3-8e36-0c8c3c23e1ca" ma:anchorId="00000000-0000-0000-0000-000000000000" ma:open="false" ma:isKeyword="false">
      <xsd:complexType>
        <xsd:sequence>
          <xsd:element ref="pc:Terms" minOccurs="0" maxOccurs="1"/>
        </xsd:sequence>
      </xsd:complexType>
    </xsd:element>
    <xsd:element name="ff3b3572cda44b1caf7d26007e97ffb3" ma:index="21" nillable="true" ma:taxonomy="true" ma:internalName="ff3b3572cda44b1caf7d26007e97ffb3" ma:taxonomyFieldName="Statuss_x0020_TS" ma:displayName="Statuss TS" ma:indexed="true" ma:default="" ma:fieldId="{ff3b3572-cda4-4b1c-af7d-26007e97ffb3}" ma:sspId="78d0ef7d-942e-458e-8c97-8a0642223176" ma:termSetId="27e50e87-0999-4b8c-ac32-d5f3ebd44af0" ma:anchorId="00000000-0000-0000-0000-000000000000" ma:open="true" ma:isKeyword="false">
      <xsd:complexType>
        <xsd:sequence>
          <xsd:element ref="pc:Terms" minOccurs="0" maxOccurs="1"/>
        </xsd:sequence>
      </xsd:complexType>
    </xsd:element>
    <xsd:element name="ha2376f115634845bdf295f71c2eb90c" ma:index="23" nillable="true" ma:taxonomy="true" ma:internalName="ha2376f115634845bdf295f71c2eb90c" ma:taxonomyFieldName="Kategorija_x0020_TS" ma:displayName="Kategorija TS" ma:indexed="true" ma:default="" ma:fieldId="{1a2376f1-1563-4845-bdf2-95f71c2eb90c}" ma:sspId="78d0ef7d-942e-458e-8c97-8a0642223176" ma:termSetId="b69dba67-fde7-4d71-a602-23c24694b0a4" ma:anchorId="00000000-0000-0000-0000-000000000000" ma:open="true" ma:isKeyword="false">
      <xsd:complexType>
        <xsd:sequence>
          <xsd:element ref="pc:Terms" minOccurs="0" maxOccurs="1"/>
        </xsd:sequence>
      </xsd:complexType>
    </xsd:element>
    <xsd:element name="gbc2af6bdad842a2ac5603773554bb69" ma:index="25" nillable="true" ma:taxonomy="true" ma:internalName="gbc2af6bdad842a2ac5603773554bb69" ma:taxonomyFieldName="L_x012b_guma_x0020_veids_x0020_TS" ma:displayName="Līguma veids TS" ma:indexed="true" ma:default="" ma:fieldId="{0bc2af6b-dad8-42a2-ac56-03773554bb69}" ma:sspId="78d0ef7d-942e-458e-8c97-8a0642223176" ma:termSetId="10f85968-92ae-432a-8614-91964f994c19" ma:anchorId="00000000-0000-0000-0000-000000000000" ma:open="false" ma:isKeyword="false">
      <xsd:complexType>
        <xsd:sequence>
          <xsd:element ref="pc:Terms" minOccurs="0" maxOccurs="1"/>
        </xsd:sequence>
      </xsd:complexType>
    </xsd:element>
    <xsd:element name="n0792de0e2264884940913f24b1a1a6a" ma:index="27" nillable="true" ma:taxonomy="true" ma:internalName="n0792de0e2264884940913f24b1a1a6a" ma:taxonomyFieldName="Objekta_x0020_ID" ma:displayName="Objekta ID TS" ma:indexed="true" ma:default="" ma:fieldId="{70792de0-e226-4884-9409-13f24b1a1a6a}" ma:sspId="78d0ef7d-942e-458e-8c97-8a0642223176" ma:termSetId="f5b24a14-0f81-4cc2-9b5b-517530f4c618" ma:anchorId="00000000-0000-0000-0000-000000000000" ma:open="true" ma:isKeyword="false">
      <xsd:complexType>
        <xsd:sequence>
          <xsd:element ref="pc:Terms" minOccurs="0" maxOccurs="1"/>
        </xsd:sequence>
      </xsd:complexType>
    </xsd:element>
    <xsd:element name="mcc3c398305b4ca4859d2c1f6fa64aca" ma:index="29" nillable="true" ma:taxonomy="true" ma:internalName="mcc3c398305b4ca4859d2c1f6fa64aca" ma:taxonomyFieldName="Dok_x002d_ta_x0020_statuss_x0020_TS" ma:displayName="Dok-ta statuss TS" ma:indexed="true" ma:default="" ma:fieldId="{6cc3c398-305b-4ca4-859d-2c1f6fa64aca}" ma:sspId="78d0ef7d-942e-458e-8c97-8a0642223176" ma:termSetId="48eb91b6-d2c5-4772-81e4-900fe4f01b07" ma:anchorId="00000000-0000-0000-0000-000000000000" ma:open="true" ma:isKeyword="false">
      <xsd:complexType>
        <xsd:sequence>
          <xsd:element ref="pc:Terms" minOccurs="0" maxOccurs="1"/>
        </xsd:sequence>
      </xsd:complexType>
    </xsd:element>
    <xsd:element name="Apraksts" ma:index="31" nillable="true" ma:displayName="Apraksts" ma:indexed="true" ma:internalName="Apraksts">
      <xsd:simpleType>
        <xsd:restriction base="dms:Text">
          <xsd:maxLength value="255"/>
        </xsd:restriction>
      </xsd:simpleType>
    </xsd:element>
    <xsd:element name="GarantijaLidz" ma:index="32" nillable="true" ma:displayName="Garantija līdz" ma:format="DateOnly" ma:indexed="true" ma:internalName="GarantijaLidz">
      <xsd:simpleType>
        <xsd:restriction base="dms:DateTime"/>
      </xsd:simpleType>
    </xsd:element>
    <xsd:element name="p9a2439fea1b4f58bf623d718c967b3c" ma:index="34" nillable="true" ma:taxonomy="true" ma:internalName="p9a2439fea1b4f58bf623d718c967b3c" ma:taxonomyFieldName="Projekta_x0020_veids_x0020_TS" ma:displayName="Projekta veids TS" ma:default="" ma:fieldId="{99a2439f-ea1b-4f58-bf62-3d718c967b3c}" ma:sspId="78d0ef7d-942e-458e-8c97-8a0642223176" ma:termSetId="317195ad-6a65-492d-8403-94a6fda2ea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f8c1ad-5570-4018-8e07-20a5cac1fc10" elementFormDefault="qualified">
    <xsd:import namespace="http://schemas.microsoft.com/office/2006/documentManagement/types"/>
    <xsd:import namespace="http://schemas.microsoft.com/office/infopath/2007/PartnerControls"/>
    <xsd:element name="Mape" ma:index="33" nillable="true" ma:displayName="Mape" ma:format="Dropdown" ma:indexed="true" ma:internalName="Mape">
      <xsd:simpleType>
        <xsd:restriction base="dms:Choice">
          <xsd:enumeration value="CARDS&amp;TOKENS"/>
          <xsd:enumeration value="LĪGUMI"/>
          <xsd:enumeration value="TEHDOCS"/>
          <xsd:enumeration value="TARIFF"/>
          <xsd:enumeration value="OFFERS"/>
          <xsd:enumeration value="SERV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8323B-0B19-4459-A7B7-4741683E712A}">
  <ds:schemaRefs>
    <ds:schemaRef ds:uri="Microsoft.SharePoint.Taxonomy.ContentTypeSync"/>
  </ds:schemaRefs>
</ds:datastoreItem>
</file>

<file path=customXml/itemProps2.xml><?xml version="1.0" encoding="utf-8"?>
<ds:datastoreItem xmlns:ds="http://schemas.openxmlformats.org/officeDocument/2006/customXml" ds:itemID="{19FCE030-CF76-4ADB-9F67-5DAE9B4F801C}">
  <ds:schemaRefs>
    <ds:schemaRef ds:uri="http://schemas.microsoft.com/sharepoint/v3/contenttype/forms"/>
  </ds:schemaRefs>
</ds:datastoreItem>
</file>

<file path=customXml/itemProps3.xml><?xml version="1.0" encoding="utf-8"?>
<ds:datastoreItem xmlns:ds="http://schemas.openxmlformats.org/officeDocument/2006/customXml" ds:itemID="{046B74FF-91DD-4AF4-A7A1-BA25FB64F223}">
  <ds:schemaRefs>
    <ds:schemaRef ds:uri="http://schemas.microsoft.com/office/2006/metadata/properties"/>
    <ds:schemaRef ds:uri="http://schemas.microsoft.com/office/infopath/2007/PartnerControls"/>
    <ds:schemaRef ds:uri="d89f7809-f753-4e68-b049-b55882a4d76e"/>
    <ds:schemaRef ds:uri="http://schemas.microsoft.com/sharepoint/v3"/>
    <ds:schemaRef ds:uri="76f8c1ad-5570-4018-8e07-20a5cac1fc10"/>
  </ds:schemaRefs>
</ds:datastoreItem>
</file>

<file path=customXml/itemProps4.xml><?xml version="1.0" encoding="utf-8"?>
<ds:datastoreItem xmlns:ds="http://schemas.openxmlformats.org/officeDocument/2006/customXml" ds:itemID="{88482E7A-4EBD-422B-ABF9-9A59454CC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9f7809-f753-4e68-b049-b55882a4d76e"/>
    <ds:schemaRef ds:uri="76f8c1ad-5570-4018-8e07-20a5cac1f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4791</Words>
  <Characters>2732</Characters>
  <Application>Microsoft Office Word</Application>
  <DocSecurity>0</DocSecurity>
  <Lines>22</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Graumane</dc:creator>
  <cp:keywords/>
  <dc:description/>
  <cp:lastModifiedBy>Kristīne Melece</cp:lastModifiedBy>
  <cp:revision>18</cp:revision>
  <dcterms:created xsi:type="dcterms:W3CDTF">2025-03-24T07:31:00Z</dcterms:created>
  <dcterms:modified xsi:type="dcterms:W3CDTF">2025-03-24T12:45:00Z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ēnesis TS">
    <vt:lpwstr/>
  </property>
  <property fmtid="{D5CDD505-2E9C-101B-9397-08002B2CF9AE}" pid="3" name="Statuss_x0020_TS">
    <vt:lpwstr/>
  </property>
  <property fmtid="{D5CDD505-2E9C-101B-9397-08002B2CF9AE}" pid="4" name="Sp_x0113_k_x0101__x0020_esam_x012b_ba">
    <vt:lpwstr>40;#Spēkā esošs|c63d0314-cfed-4ca8-8845-ed94f684df47</vt:lpwstr>
  </property>
  <property fmtid="{D5CDD505-2E9C-101B-9397-08002B2CF9AE}" pid="5" name="Gads TS">
    <vt:lpwstr/>
  </property>
  <property fmtid="{D5CDD505-2E9C-101B-9397-08002B2CF9AE}" pid="6" name="Spēkā esamība">
    <vt:lpwstr>40;#Spēkā esošs|c63d0314-cfed-4ca8-8845-ed94f684df47</vt:lpwstr>
  </property>
  <property fmtid="{D5CDD505-2E9C-101B-9397-08002B2CF9AE}" pid="7" name="Activity">
    <vt:lpwstr/>
  </property>
  <property fmtid="{D5CDD505-2E9C-101B-9397-08002B2CF9AE}" pid="8" name="MediaServiceImageTags">
    <vt:lpwstr/>
  </property>
  <property fmtid="{D5CDD505-2E9C-101B-9397-08002B2CF9AE}" pid="9" name="ContentTypeId">
    <vt:lpwstr>0x010100414FDE416353234DA0E52DC8D70E5565001B6BDCD45F127D4EBFB69C31E5FFAD2E</vt:lpwstr>
  </property>
  <property fmtid="{D5CDD505-2E9C-101B-9397-08002B2CF9AE}" pid="10" name="Gads_x0020_TS">
    <vt:lpwstr/>
  </property>
  <property fmtid="{D5CDD505-2E9C-101B-9397-08002B2CF9AE}" pid="11" name="M_x0113_nesis_x0020_TS">
    <vt:lpwstr/>
  </property>
  <property fmtid="{D5CDD505-2E9C-101B-9397-08002B2CF9AE}" pid="12" name="Products TS">
    <vt:lpwstr/>
  </property>
  <property fmtid="{D5CDD505-2E9C-101B-9397-08002B2CF9AE}" pid="13" name="Partner_x0020_TS">
    <vt:lpwstr>391;#Rīgas nami, SIA|4e2459df-04a0-4bed-b352-fe6385cdcc19</vt:lpwstr>
  </property>
  <property fmtid="{D5CDD505-2E9C-101B-9397-08002B2CF9AE}" pid="14" name="Dok-ta statuss TS">
    <vt:lpwstr/>
  </property>
  <property fmtid="{D5CDD505-2E9C-101B-9397-08002B2CF9AE}" pid="15" name="Objekta ID">
    <vt:lpwstr>131;#ID18|2b1260e2-7b3e-477a-bf9a-8cb56484d972</vt:lpwstr>
  </property>
  <property fmtid="{D5CDD505-2E9C-101B-9397-08002B2CF9AE}" pid="16" name="_docset_NoMedatataSyncRequired">
    <vt:lpwstr>False</vt:lpwstr>
  </property>
  <property fmtid="{D5CDD505-2E9C-101B-9397-08002B2CF9AE}" pid="17" name="Dok_x002d_ta_x0020_statuss_x0020_TS">
    <vt:lpwstr/>
  </property>
  <property fmtid="{D5CDD505-2E9C-101B-9397-08002B2CF9AE}" pid="18" name="L_x012b_guma_x0020_veids_x0020_TS">
    <vt:lpwstr>76;#Teh.apk.līgums|e7bf6499-3188-451e-bd0e-b0c63d650e15</vt:lpwstr>
  </property>
  <property fmtid="{D5CDD505-2E9C-101B-9397-08002B2CF9AE}" pid="19" name="md69e0626de348ba959d7c70586d5dae">
    <vt:lpwstr/>
  </property>
  <property fmtid="{D5CDD505-2E9C-101B-9397-08002B2CF9AE}" pid="20" name="Projekta_x0020_veids_x0020_TS">
    <vt:lpwstr>110;#HiPark sistēma|678b9f6b-b626-46cf-8844-b76144e64dc9</vt:lpwstr>
  </property>
  <property fmtid="{D5CDD505-2E9C-101B-9397-08002B2CF9AE}" pid="21" name="Products_x0020_TS">
    <vt:lpwstr/>
  </property>
  <property fmtid="{D5CDD505-2E9C-101B-9397-08002B2CF9AE}" pid="22" name="Līguma veids TS">
    <vt:lpwstr>76;#Teh.apk.līgums|e7bf6499-3188-451e-bd0e-b0c63d650e15</vt:lpwstr>
  </property>
  <property fmtid="{D5CDD505-2E9C-101B-9397-08002B2CF9AE}" pid="23" name="Dok-ta veids TS">
    <vt:lpwstr>58;#Līguma pielikums|eee8810d-f1f4-410d-9b14-9f0472e1f563</vt:lpwstr>
  </property>
  <property fmtid="{D5CDD505-2E9C-101B-9397-08002B2CF9AE}" pid="24" name="Statuss TS">
    <vt:lpwstr/>
  </property>
  <property fmtid="{D5CDD505-2E9C-101B-9397-08002B2CF9AE}" pid="25" name="Kategorija_x0020_TS">
    <vt:lpwstr>1;#Customer|a5aa788a-fc9b-4f83-b8f5-bc32a5be1889</vt:lpwstr>
  </property>
  <property fmtid="{D5CDD505-2E9C-101B-9397-08002B2CF9AE}" pid="26" name="lcf76f155ced4ddcb4097134ff3c332f">
    <vt:lpwstr/>
  </property>
  <property fmtid="{D5CDD505-2E9C-101B-9397-08002B2CF9AE}" pid="27" name="g393e228e6af444ba3dcacf5accf61cb">
    <vt:lpwstr/>
  </property>
  <property fmtid="{D5CDD505-2E9C-101B-9397-08002B2CF9AE}" pid="28" name="Partner TS">
    <vt:lpwstr>391</vt:lpwstr>
  </property>
  <property fmtid="{D5CDD505-2E9C-101B-9397-08002B2CF9AE}" pid="29" name="Dok_x002d_ta_x0020_veids_x0020_TS">
    <vt:lpwstr>58;#Līguma pielikums|eee8810d-f1f4-410d-9b14-9f0472e1f563</vt:lpwstr>
  </property>
  <property fmtid="{D5CDD505-2E9C-101B-9397-08002B2CF9AE}" pid="30" name="Kategorija TS">
    <vt:lpwstr>1</vt:lpwstr>
  </property>
  <property fmtid="{D5CDD505-2E9C-101B-9397-08002B2CF9AE}" pid="31" name="Projekta veids TS">
    <vt:lpwstr>110</vt:lpwstr>
  </property>
  <property fmtid="{D5CDD505-2E9C-101B-9397-08002B2CF9AE}" pid="32" name="Objekta_x0020_ID">
    <vt:lpwstr>131;#ID18|2b1260e2-7b3e-477a-bf9a-8cb56484d972</vt:lpwstr>
  </property>
</Properties>
</file>